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3C7A50" w:rsidRPr="003C7A50" w:rsidRDefault="003C7A50" w:rsidP="003C7A50">
            <w:pPr>
              <w:pStyle w:val="Szvegtrzs"/>
              <w:spacing w:before="240" w:after="48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7A50">
              <w:rPr>
                <w:rFonts w:asciiTheme="minorHAnsi" w:hAnsiTheme="minorHAnsi" w:cstheme="minorHAnsi"/>
                <w:b/>
                <w:bCs/>
              </w:rPr>
              <w:t xml:space="preserve">Egyek Nagyközség Önkormányzata </w:t>
            </w:r>
            <w:proofErr w:type="gramStart"/>
            <w:r w:rsidRPr="003C7A50">
              <w:rPr>
                <w:rFonts w:asciiTheme="minorHAnsi" w:hAnsiTheme="minorHAnsi" w:cstheme="minorHAnsi"/>
                <w:b/>
                <w:bCs/>
              </w:rPr>
              <w:t>Képviselő-testületének ..</w:t>
            </w:r>
            <w:proofErr w:type="gramEnd"/>
            <w:r w:rsidRPr="003C7A50">
              <w:rPr>
                <w:rFonts w:asciiTheme="minorHAnsi" w:hAnsiTheme="minorHAnsi" w:cstheme="minorHAnsi"/>
                <w:b/>
                <w:bCs/>
              </w:rPr>
              <w:t xml:space="preserve">./2025. (II. 13.) </w:t>
            </w:r>
            <w:bookmarkStart w:id="0" w:name="_GoBack"/>
            <w:bookmarkEnd w:id="0"/>
            <w:r w:rsidRPr="003C7A50">
              <w:rPr>
                <w:rFonts w:asciiTheme="minorHAnsi" w:hAnsiTheme="minorHAnsi" w:cstheme="minorHAnsi"/>
                <w:b/>
                <w:bCs/>
              </w:rPr>
              <w:t>önkormányzati rendelete</w:t>
            </w:r>
          </w:p>
          <w:p w:rsidR="00BB4074" w:rsidRPr="00A1684D" w:rsidRDefault="003C7A50" w:rsidP="003C7A50">
            <w:pPr>
              <w:jc w:val="center"/>
              <w:rPr>
                <w:b/>
                <w:bCs/>
              </w:rPr>
            </w:pPr>
            <w:r w:rsidRPr="003C7A50">
              <w:rPr>
                <w:rFonts w:asciiTheme="minorHAnsi" w:hAnsiTheme="minorHAnsi" w:cstheme="minorHAnsi"/>
                <w:b/>
                <w:bCs/>
              </w:rPr>
              <w:t>az önkormányzat 2024. évi költségvetéséről és végrehajtásának rendjéről szóló 4/2024. (II.15.) önkormányzati rendelet módosításáról</w:t>
            </w: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287A87">
              <w:rPr>
                <w:rFonts w:ascii="Calibri" w:hAnsi="Calibri"/>
                <w:b/>
                <w:bCs/>
              </w:rPr>
              <w:t>2025. február 13.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87A87"/>
    <w:rsid w:val="002A6F70"/>
    <w:rsid w:val="002B05B9"/>
    <w:rsid w:val="002C0A95"/>
    <w:rsid w:val="00304305"/>
    <w:rsid w:val="003C7A50"/>
    <w:rsid w:val="003F541F"/>
    <w:rsid w:val="004A17A5"/>
    <w:rsid w:val="004B7CCD"/>
    <w:rsid w:val="004D2090"/>
    <w:rsid w:val="004D3B1D"/>
    <w:rsid w:val="004E7BA9"/>
    <w:rsid w:val="00505842"/>
    <w:rsid w:val="005374E4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C6796"/>
    <w:rsid w:val="008D7B92"/>
    <w:rsid w:val="008F09A5"/>
    <w:rsid w:val="00927CD3"/>
    <w:rsid w:val="00952528"/>
    <w:rsid w:val="009559CE"/>
    <w:rsid w:val="009A198E"/>
    <w:rsid w:val="009D72D1"/>
    <w:rsid w:val="009E5440"/>
    <w:rsid w:val="00A02965"/>
    <w:rsid w:val="00A1684D"/>
    <w:rsid w:val="00A608CB"/>
    <w:rsid w:val="00B923FD"/>
    <w:rsid w:val="00BA73EF"/>
    <w:rsid w:val="00BB4074"/>
    <w:rsid w:val="00BF07E3"/>
    <w:rsid w:val="00BF6783"/>
    <w:rsid w:val="00C0060D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6533D"/>
    <w:rsid w:val="00EB43E9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3C7A5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C7A5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3C7A5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3C7A5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10</cp:revision>
  <dcterms:created xsi:type="dcterms:W3CDTF">2022-02-04T11:20:00Z</dcterms:created>
  <dcterms:modified xsi:type="dcterms:W3CDTF">2025-02-06T10:37:00Z</dcterms:modified>
</cp:coreProperties>
</file>