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60" w:rsidRPr="007C42A4" w:rsidRDefault="007D0860" w:rsidP="00A12B3A">
      <w:pPr>
        <w:rPr>
          <w:szCs w:val="24"/>
        </w:rPr>
      </w:pPr>
      <w:r w:rsidRPr="007C42A4">
        <w:rPr>
          <w:szCs w:val="24"/>
        </w:rPr>
        <w:t>Tisztelt Képviselő-testület!</w:t>
      </w:r>
    </w:p>
    <w:p w:rsidR="007D0860" w:rsidRPr="007C42A4" w:rsidRDefault="007D0860" w:rsidP="00A12B3A">
      <w:pPr>
        <w:rPr>
          <w:szCs w:val="24"/>
        </w:rPr>
      </w:pPr>
    </w:p>
    <w:p w:rsidR="007D0860" w:rsidRPr="007C42A4" w:rsidRDefault="007D0860" w:rsidP="00A12B3A">
      <w:pPr>
        <w:rPr>
          <w:szCs w:val="24"/>
        </w:rPr>
      </w:pPr>
      <w:r w:rsidRPr="007C42A4">
        <w:rPr>
          <w:szCs w:val="24"/>
        </w:rPr>
        <w:t>A Művelődési Ház és könyvtár vezetője (magasabb vezető) munkakör betöltésére 1 db. pályázat érkezett.</w:t>
      </w:r>
      <w:r w:rsidR="007C42A4" w:rsidRPr="007C42A4">
        <w:rPr>
          <w:szCs w:val="24"/>
        </w:rPr>
        <w:t xml:space="preserve"> A pályázat 2024.10.14-én került postázásra, a hivatalba 2024.10.16-án érkezett.</w:t>
      </w:r>
    </w:p>
    <w:p w:rsidR="007D0860" w:rsidRPr="007C42A4" w:rsidRDefault="007D0860" w:rsidP="00A12B3A">
      <w:pPr>
        <w:rPr>
          <w:szCs w:val="24"/>
        </w:rPr>
      </w:pPr>
    </w:p>
    <w:p w:rsidR="007C42A4" w:rsidRPr="007C42A4" w:rsidRDefault="007C42A4" w:rsidP="007C42A4">
      <w:pPr>
        <w:spacing w:after="200" w:line="276" w:lineRule="auto"/>
        <w:rPr>
          <w:szCs w:val="24"/>
          <w:u w:val="single"/>
        </w:rPr>
      </w:pPr>
      <w:r w:rsidRPr="007C42A4">
        <w:rPr>
          <w:szCs w:val="24"/>
        </w:rPr>
        <w:t>„</w:t>
      </w:r>
      <w:r w:rsidRPr="007C42A4">
        <w:rPr>
          <w:b/>
          <w:szCs w:val="24"/>
          <w:u w:val="single"/>
        </w:rPr>
        <w:t>A munkakör betölthetőségének időpontja:</w:t>
      </w:r>
    </w:p>
    <w:p w:rsidR="007C42A4" w:rsidRPr="007C42A4" w:rsidRDefault="007C42A4" w:rsidP="007C42A4">
      <w:pPr>
        <w:spacing w:after="200" w:line="276" w:lineRule="auto"/>
        <w:rPr>
          <w:szCs w:val="24"/>
        </w:rPr>
      </w:pPr>
      <w:r w:rsidRPr="007C42A4">
        <w:rPr>
          <w:szCs w:val="24"/>
        </w:rPr>
        <w:t xml:space="preserve">A munkakör legkorábban 2024.10.21. napjától tölthető be. </w:t>
      </w:r>
    </w:p>
    <w:p w:rsidR="007C42A4" w:rsidRPr="007C42A4" w:rsidRDefault="007C42A4" w:rsidP="007C42A4">
      <w:pPr>
        <w:spacing w:after="200" w:line="276" w:lineRule="auto"/>
        <w:rPr>
          <w:szCs w:val="24"/>
        </w:rPr>
      </w:pPr>
      <w:r w:rsidRPr="007C42A4">
        <w:rPr>
          <w:b/>
          <w:szCs w:val="24"/>
          <w:u w:val="single"/>
        </w:rPr>
        <w:t>A pályázat benyújtásának határideje:</w:t>
      </w:r>
      <w:r w:rsidRPr="007C42A4">
        <w:rPr>
          <w:szCs w:val="24"/>
        </w:rPr>
        <w:t xml:space="preserve"> 2024.10.15.  12:00-ig</w:t>
      </w:r>
    </w:p>
    <w:p w:rsidR="007C42A4" w:rsidRPr="007C42A4" w:rsidRDefault="007C42A4" w:rsidP="007C42A4">
      <w:pPr>
        <w:spacing w:after="200" w:line="276" w:lineRule="auto"/>
        <w:rPr>
          <w:szCs w:val="24"/>
          <w:u w:val="single"/>
        </w:rPr>
      </w:pPr>
      <w:r w:rsidRPr="007C42A4">
        <w:rPr>
          <w:b/>
          <w:szCs w:val="24"/>
          <w:u w:val="single"/>
        </w:rPr>
        <w:t xml:space="preserve">A pályázatok benyújtásának módja: </w:t>
      </w:r>
    </w:p>
    <w:p w:rsidR="007C42A4" w:rsidRPr="007C42A4" w:rsidRDefault="007C42A4" w:rsidP="007C42A4">
      <w:pPr>
        <w:numPr>
          <w:ilvl w:val="0"/>
          <w:numId w:val="1"/>
        </w:numPr>
        <w:spacing w:after="200" w:line="276" w:lineRule="auto"/>
        <w:ind w:left="714" w:hanging="357"/>
        <w:rPr>
          <w:szCs w:val="24"/>
        </w:rPr>
      </w:pPr>
      <w:r w:rsidRPr="007C42A4">
        <w:rPr>
          <w:szCs w:val="24"/>
        </w:rPr>
        <w:t>Postai úton, Egyek Nagyközség Önkormányzata címére történő megküldésével (4069 Egyek, Fő u. 3.). Kérjük a borítékon feltüntetni a munkakör megnevezését: könyvtárvezető.</w:t>
      </w:r>
    </w:p>
    <w:p w:rsidR="007C42A4" w:rsidRPr="007C42A4" w:rsidRDefault="007C42A4" w:rsidP="007C42A4">
      <w:pPr>
        <w:spacing w:after="200" w:line="276" w:lineRule="auto"/>
        <w:rPr>
          <w:szCs w:val="24"/>
          <w:u w:val="single"/>
        </w:rPr>
      </w:pPr>
      <w:r w:rsidRPr="007C42A4">
        <w:rPr>
          <w:b/>
          <w:szCs w:val="24"/>
          <w:u w:val="single"/>
        </w:rPr>
        <w:t>A pályázati eljárás, a pályázat elbírálásának módja, rendje:</w:t>
      </w:r>
    </w:p>
    <w:p w:rsidR="007C42A4" w:rsidRPr="007C42A4" w:rsidRDefault="007C42A4" w:rsidP="007C42A4">
      <w:pPr>
        <w:spacing w:after="200" w:line="276" w:lineRule="auto"/>
        <w:rPr>
          <w:szCs w:val="24"/>
        </w:rPr>
      </w:pPr>
      <w:r w:rsidRPr="007C42A4">
        <w:rPr>
          <w:szCs w:val="24"/>
        </w:rPr>
        <w:t>A benyújtott pályázatok érvényességének vizsgálatát követően a könyvtárvezető személyéről a képviselő-testület dönt, a Pénzügyi és ügyrendi Bizottság javaslatára.</w:t>
      </w:r>
    </w:p>
    <w:p w:rsidR="007C42A4" w:rsidRPr="007C42A4" w:rsidRDefault="007C42A4" w:rsidP="007C42A4">
      <w:pPr>
        <w:spacing w:after="200" w:line="276" w:lineRule="auto"/>
        <w:rPr>
          <w:szCs w:val="24"/>
        </w:rPr>
      </w:pPr>
      <w:r w:rsidRPr="007C42A4">
        <w:rPr>
          <w:szCs w:val="24"/>
        </w:rPr>
        <w:t>A pályázat elbírálásának módja: a képviselő-testületi ülést megelőzően a pályázatokat az Pénzügyi és ügyrendi Bizottság bontja fel, jegyzőkönyvben rögzíti a pályázók adatait, megállapítja, hogy azok a kiírásnak megfelelnek-e, továbbá véleményezi azokat. Döntést a képviselő-testület a benyújtási határidőt követő testületi ülésen hozza meg.</w:t>
      </w:r>
    </w:p>
    <w:p w:rsidR="007C42A4" w:rsidRPr="007C42A4" w:rsidRDefault="007C42A4" w:rsidP="007C42A4">
      <w:pPr>
        <w:spacing w:after="200" w:line="276" w:lineRule="auto"/>
        <w:rPr>
          <w:szCs w:val="24"/>
        </w:rPr>
      </w:pPr>
      <w:r w:rsidRPr="007C42A4">
        <w:rPr>
          <w:szCs w:val="24"/>
        </w:rPr>
        <w:t>A könyvtárvezetői megbízás határozott időtartamra szól, három hónapos próbaidő kikötésével. A pályázók az eredményről az elbírálást követően értesítést kapnak. A képviselő-testület fenntartja magának a jogot, hogy a pályázatot eredménytelenné nyilvánítsa. A pályázati kiírásnak meg nem felelő pályázatot a képviselő-testület érvénytelenné nyilvánítja, és nem értékeli.</w:t>
      </w:r>
      <w:r w:rsidRPr="007C42A4">
        <w:rPr>
          <w:szCs w:val="24"/>
        </w:rPr>
        <w:t>”</w:t>
      </w:r>
    </w:p>
    <w:p w:rsidR="00FD7437" w:rsidRPr="007C42A4" w:rsidRDefault="00FD7437" w:rsidP="00A12B3A">
      <w:pPr>
        <w:rPr>
          <w:szCs w:val="24"/>
        </w:rPr>
      </w:pPr>
    </w:p>
    <w:p w:rsidR="004044CE" w:rsidRPr="007C42A4" w:rsidRDefault="004044CE" w:rsidP="00A12B3A">
      <w:pPr>
        <w:rPr>
          <w:szCs w:val="24"/>
        </w:rPr>
      </w:pPr>
      <w:r w:rsidRPr="007C42A4">
        <w:rPr>
          <w:szCs w:val="24"/>
        </w:rPr>
        <w:t>Egyek, 2024. 10. 24.</w:t>
      </w:r>
      <w:bookmarkStart w:id="0" w:name="_GoBack"/>
      <w:bookmarkEnd w:id="0"/>
    </w:p>
    <w:p w:rsidR="00745D49" w:rsidRPr="007C42A4" w:rsidRDefault="00745D49" w:rsidP="00A12B3A">
      <w:pPr>
        <w:rPr>
          <w:szCs w:val="24"/>
        </w:rPr>
      </w:pPr>
    </w:p>
    <w:p w:rsidR="004044CE" w:rsidRPr="007C42A4" w:rsidRDefault="004044CE" w:rsidP="004044CE">
      <w:pPr>
        <w:rPr>
          <w:szCs w:val="24"/>
        </w:rPr>
      </w:pPr>
    </w:p>
    <w:p w:rsidR="004044CE" w:rsidRPr="007C42A4" w:rsidRDefault="004044CE" w:rsidP="00745D49">
      <w:pPr>
        <w:ind w:left="4956"/>
        <w:jc w:val="center"/>
        <w:rPr>
          <w:szCs w:val="24"/>
        </w:rPr>
      </w:pPr>
      <w:r w:rsidRPr="007C42A4">
        <w:rPr>
          <w:szCs w:val="24"/>
        </w:rPr>
        <w:t>Csepreginé Kocsis Nóra</w:t>
      </w:r>
      <w:r w:rsidR="007C42A4" w:rsidRPr="007C42A4">
        <w:rPr>
          <w:szCs w:val="24"/>
        </w:rPr>
        <w:t xml:space="preserve"> s.k.</w:t>
      </w:r>
    </w:p>
    <w:p w:rsidR="004044CE" w:rsidRPr="007C42A4" w:rsidRDefault="004044CE" w:rsidP="00745D49">
      <w:pPr>
        <w:ind w:left="4956"/>
        <w:jc w:val="center"/>
        <w:rPr>
          <w:szCs w:val="24"/>
        </w:rPr>
      </w:pPr>
      <w:proofErr w:type="gramStart"/>
      <w:r w:rsidRPr="007C42A4">
        <w:rPr>
          <w:szCs w:val="24"/>
        </w:rPr>
        <w:t>jegyző</w:t>
      </w:r>
      <w:proofErr w:type="gramEnd"/>
    </w:p>
    <w:p w:rsidR="004044CE" w:rsidRPr="007C42A4" w:rsidRDefault="004044CE" w:rsidP="004044CE">
      <w:pPr>
        <w:rPr>
          <w:szCs w:val="24"/>
        </w:rPr>
      </w:pPr>
    </w:p>
    <w:p w:rsidR="004044CE" w:rsidRDefault="004044CE" w:rsidP="004044CE"/>
    <w:p w:rsidR="004044CE" w:rsidRDefault="004044CE" w:rsidP="004044CE"/>
    <w:p w:rsidR="004044CE" w:rsidRDefault="004044CE" w:rsidP="004044CE"/>
    <w:sectPr w:rsidR="00404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F4198"/>
    <w:multiLevelType w:val="hybridMultilevel"/>
    <w:tmpl w:val="21CCF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60"/>
    <w:rsid w:val="002C33E3"/>
    <w:rsid w:val="004044CE"/>
    <w:rsid w:val="00745D49"/>
    <w:rsid w:val="007C42A4"/>
    <w:rsid w:val="007D0860"/>
    <w:rsid w:val="00A12B3A"/>
    <w:rsid w:val="00BD5AA8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Calibri"/>
        <w:snapToGrid w:val="0"/>
        <w:sz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Calibri"/>
        <w:snapToGrid w:val="0"/>
        <w:sz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Fekete Lászlóné</cp:lastModifiedBy>
  <cp:revision>5</cp:revision>
  <dcterms:created xsi:type="dcterms:W3CDTF">2024-10-24T07:56:00Z</dcterms:created>
  <dcterms:modified xsi:type="dcterms:W3CDTF">2024-10-24T09:22:00Z</dcterms:modified>
</cp:coreProperties>
</file>