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0B2" w:rsidRDefault="00E752E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./2024. (X. 10.) önkormányzati rendelete</w:t>
      </w:r>
    </w:p>
    <w:p w:rsidR="00C540B2" w:rsidRDefault="00E752EE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Képviselő-testület Szervezeti és Működési Szabályzatáról szóló 27/2019.(XI.28.) önkormányzati rendeletének módosításáról</w:t>
      </w:r>
    </w:p>
    <w:p w:rsidR="00C540B2" w:rsidRDefault="00E752EE">
      <w:pPr>
        <w:pStyle w:val="Szvegtrzs"/>
        <w:spacing w:before="220" w:after="0" w:line="240" w:lineRule="auto"/>
        <w:jc w:val="both"/>
      </w:pPr>
      <w:r>
        <w:t xml:space="preserve">Egyek Nagyközség Önkormányzata </w:t>
      </w:r>
      <w:r>
        <w:t>Képviselő-testülete az Alaptörvény 32. cikk (2) bekezdésében meghatározott eredeti jogalkotói hatáskörében, az Alaptörvény 32. § (1) bekezdés d) pontjában meghatározott feladatkörben eljárva a következőket rendeli el: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540B2" w:rsidRDefault="00E752EE">
      <w:pPr>
        <w:pStyle w:val="Szvegtrzs"/>
        <w:spacing w:after="0" w:line="240" w:lineRule="auto"/>
        <w:jc w:val="both"/>
      </w:pPr>
      <w:r>
        <w:t>A Képviselő-testület Szervezeti é</w:t>
      </w:r>
      <w:r>
        <w:t>s Működési Szabályzatáról szóló 27/2019. (XI.28.) önkormányzati rendelet 23.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„23. §</w:t>
      </w:r>
    </w:p>
    <w:p w:rsidR="00C540B2" w:rsidRDefault="00E752EE">
      <w:pPr>
        <w:pStyle w:val="Szvegtrzs"/>
        <w:spacing w:after="0" w:line="240" w:lineRule="auto"/>
        <w:jc w:val="both"/>
      </w:pPr>
      <w:r>
        <w:t xml:space="preserve">(1) A képviselő-testület feladatainak eredményesebb ellátása érdekében </w:t>
      </w:r>
      <w:r>
        <w:rPr>
          <w:b/>
          <w:bCs/>
        </w:rPr>
        <w:t>bizottságot/bizottságokat</w:t>
      </w:r>
      <w:r>
        <w:t xml:space="preserve"> hoz létre a bizottság a képviselő-</w:t>
      </w:r>
      <w:r>
        <w:t>testület tevékenységéhez igazodóan működik.</w:t>
      </w:r>
    </w:p>
    <w:p w:rsidR="00C540B2" w:rsidRDefault="00E752E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Működése feltételeit, tevékenysége adminisztrálását a polgármesteri hivatal biztosítja.</w:t>
      </w:r>
    </w:p>
    <w:p w:rsidR="00C540B2" w:rsidRDefault="00E752E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Tevékenysége segíti a képviselő-testület meghatározó szerepének érvényesülését</w:t>
      </w:r>
    </w:p>
    <w:p w:rsidR="00C540B2" w:rsidRDefault="00E752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stratégiai kérdések megalapozásáb</w:t>
      </w:r>
      <w:r>
        <w:t>an,</w:t>
      </w:r>
    </w:p>
    <w:p w:rsidR="00C540B2" w:rsidRDefault="00E752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az önkormányzati gazdálkodás alapelveinek meghatározásában,</w:t>
      </w:r>
    </w:p>
    <w:p w:rsidR="00C540B2" w:rsidRDefault="00E752EE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ellenőrzési folyamatokban.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 xml:space="preserve">(2) A képviselő-testület a </w:t>
      </w:r>
      <w:r>
        <w:rPr>
          <w:b/>
          <w:bCs/>
        </w:rPr>
        <w:t>létrehozott bizottság/bizottságok</w:t>
      </w:r>
      <w:r>
        <w:t xml:space="preserve"> létszámát a következők szerint állapítja meg:</w:t>
      </w:r>
      <w:r>
        <w:tab/>
        <w:t xml:space="preserve"> </w:t>
      </w:r>
      <w:r>
        <w:br/>
      </w:r>
      <w:proofErr w:type="gramStart"/>
      <w:r>
        <w:t>a.</w:t>
      </w:r>
      <w:proofErr w:type="gramEnd"/>
      <w:r>
        <w:t xml:space="preserve"> …</w:t>
      </w:r>
      <w:proofErr w:type="gramStart"/>
      <w:r>
        <w:t>…………………….</w:t>
      </w:r>
      <w:proofErr w:type="gramEnd"/>
      <w:r>
        <w:t xml:space="preserve"> ….. fő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>(3) A bizottság/bizottsá</w:t>
      </w:r>
      <w:r>
        <w:t>gok tagjainak névsorát a</w:t>
      </w:r>
      <w:r>
        <w:t xml:space="preserve"> 2. sz. függelék tartalmazza.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 xml:space="preserve">(4) A bizottság a belső működési szabályait – a </w:t>
      </w:r>
      <w:proofErr w:type="spellStart"/>
      <w:r>
        <w:t>Mötv</w:t>
      </w:r>
      <w:proofErr w:type="spellEnd"/>
      <w:r>
        <w:t>. és az SZMSZ keretei között - maga állapíthatja meg.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>(5) Képviselő-testület indokolt esetben, meghatározott feladatok ellátására, ideiglenes bizotts</w:t>
      </w:r>
      <w:r>
        <w:t>ágot hozhat létre. Az ideiglenes bizottság megbízatása feladatainak elvégzéséig, illetőleg az erről szóló jelentésnek a képviselő-testület által történő elfogadásáig tart.</w:t>
      </w:r>
    </w:p>
    <w:p w:rsidR="00C540B2" w:rsidRDefault="00E752EE">
      <w:pPr>
        <w:pStyle w:val="Szvegtrzs"/>
        <w:spacing w:before="240" w:after="240" w:line="240" w:lineRule="auto"/>
        <w:jc w:val="both"/>
      </w:pPr>
      <w:r>
        <w:t>(6) A bizottság feladatkörének megfelelően végzi tevékenységét.”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540B2" w:rsidRDefault="00E752EE">
      <w:pPr>
        <w:pStyle w:val="Szvegtrzs"/>
        <w:spacing w:after="0" w:line="240" w:lineRule="auto"/>
        <w:jc w:val="both"/>
      </w:pPr>
      <w:r>
        <w:t xml:space="preserve">A </w:t>
      </w:r>
      <w:r>
        <w:t>Képviselő-testület Szervezeti és Működési Szabályzatáról szóló 27/2019. (XI.28.) önkormányzati rendelet 29.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„29. §</w:t>
      </w:r>
    </w:p>
    <w:p w:rsidR="00C540B2" w:rsidRDefault="00E752EE">
      <w:pPr>
        <w:pStyle w:val="Szvegtrzs"/>
        <w:spacing w:after="240" w:line="240" w:lineRule="auto"/>
        <w:jc w:val="both"/>
      </w:pPr>
      <w:r>
        <w:t xml:space="preserve">A </w:t>
      </w:r>
      <w:proofErr w:type="gramStart"/>
      <w:r>
        <w:t>képviselő-testület ..</w:t>
      </w:r>
      <w:proofErr w:type="gramEnd"/>
      <w:r>
        <w:t xml:space="preserve">.... </w:t>
      </w:r>
      <w:proofErr w:type="gramStart"/>
      <w:r>
        <w:t>fő</w:t>
      </w:r>
      <w:proofErr w:type="gramEnd"/>
      <w:r>
        <w:t xml:space="preserve"> társadalmi megbízatású alpolgármestert választ a képviselő-testület t</w:t>
      </w:r>
      <w:r>
        <w:t>agjai közül”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C540B2" w:rsidRDefault="00E752EE">
      <w:pPr>
        <w:pStyle w:val="Szvegtrzs"/>
        <w:spacing w:after="0" w:line="240" w:lineRule="auto"/>
        <w:jc w:val="both"/>
      </w:pPr>
      <w:r>
        <w:t>(1) A Képviselő-testület Szervezeti és Működési Szabályzatáról szóló 27/2019. (XI.28.) önkormányzati rendelet 1. függeléke helyébe az 1. melléklet lép.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>(2) A Képviselő-testület Szervezeti és Működési Szabályzatáról szóló 27/2019. (XI.28.)</w:t>
      </w:r>
      <w:r>
        <w:t xml:space="preserve"> önkormányzati rendelet 2. függeléke helyébe a 2. melléklet lép.</w:t>
      </w:r>
    </w:p>
    <w:p w:rsidR="00C540B2" w:rsidRDefault="00E752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540B2" w:rsidRDefault="00E752EE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6D282A" w:rsidRDefault="006D282A">
      <w:pPr>
        <w:pStyle w:val="Szvegtrzs"/>
        <w:spacing w:after="0" w:line="240" w:lineRule="auto"/>
        <w:jc w:val="both"/>
      </w:pPr>
    </w:p>
    <w:p w:rsidR="006D282A" w:rsidRPr="001C7E37" w:rsidRDefault="006D282A" w:rsidP="006D282A">
      <w:pPr>
        <w:pStyle w:val="Szvegtrzs"/>
        <w:spacing w:after="0" w:line="240" w:lineRule="auto"/>
      </w:pPr>
      <w:r w:rsidRPr="001C7E37">
        <w:t xml:space="preserve">Egyek, 2024. </w:t>
      </w:r>
      <w:r>
        <w:t>október</w:t>
      </w:r>
      <w:r w:rsidRPr="001C7E37">
        <w:t xml:space="preserve"> </w:t>
      </w:r>
      <w:r>
        <w:t>10</w:t>
      </w:r>
      <w:r w:rsidRPr="001C7E37">
        <w:t>.</w:t>
      </w:r>
    </w:p>
    <w:p w:rsidR="006D282A" w:rsidRPr="001C7E37" w:rsidRDefault="006D282A" w:rsidP="006D282A">
      <w:pPr>
        <w:pStyle w:val="Szvegtrzs"/>
        <w:spacing w:after="0" w:line="240" w:lineRule="auto"/>
      </w:pPr>
    </w:p>
    <w:p w:rsidR="006D282A" w:rsidRPr="001C7E37" w:rsidRDefault="006D282A" w:rsidP="006D282A">
      <w:pPr>
        <w:pStyle w:val="Szvegtrzs"/>
        <w:spacing w:after="0" w:line="240" w:lineRule="auto"/>
      </w:pPr>
    </w:p>
    <w:p w:rsidR="006D282A" w:rsidRPr="001C7E37" w:rsidRDefault="006D282A" w:rsidP="006D282A">
      <w:pPr>
        <w:pStyle w:val="Szvegtrzs"/>
        <w:spacing w:after="0" w:line="240" w:lineRule="auto"/>
      </w:pPr>
    </w:p>
    <w:p w:rsidR="006D282A" w:rsidRPr="001C7E37" w:rsidRDefault="006D282A" w:rsidP="006D282A">
      <w:pPr>
        <w:widowControl w:val="0"/>
        <w:autoSpaceDE w:val="0"/>
        <w:autoSpaceDN w:val="0"/>
        <w:adjustRightInd w:val="0"/>
        <w:spacing w:line="317" w:lineRule="exact"/>
      </w:pPr>
    </w:p>
    <w:p w:rsidR="006D282A" w:rsidRPr="001C7E37" w:rsidRDefault="006D282A" w:rsidP="006D282A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D282A" w:rsidRPr="001C7E37" w:rsidTr="009D323C">
        <w:tc>
          <w:tcPr>
            <w:tcW w:w="4750" w:type="dxa"/>
            <w:hideMark/>
          </w:tcPr>
          <w:p w:rsidR="006D282A" w:rsidRPr="001C7E37" w:rsidRDefault="006D282A" w:rsidP="009D323C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 xml:space="preserve">Dr. Miluczky Attila </w:t>
            </w:r>
          </w:p>
          <w:p w:rsidR="006D282A" w:rsidRPr="001C7E37" w:rsidRDefault="006D282A" w:rsidP="009D323C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6D282A" w:rsidRPr="001C7E37" w:rsidRDefault="006D282A" w:rsidP="009D323C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6D282A" w:rsidRPr="001C7E37" w:rsidRDefault="006D282A" w:rsidP="009D323C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6D282A" w:rsidRDefault="006D282A" w:rsidP="006D282A">
      <w:pPr>
        <w:widowControl w:val="0"/>
        <w:autoSpaceDE w:val="0"/>
        <w:autoSpaceDN w:val="0"/>
        <w:adjustRightInd w:val="0"/>
        <w:spacing w:line="363" w:lineRule="exact"/>
      </w:pPr>
    </w:p>
    <w:p w:rsidR="006D282A" w:rsidRPr="001C7E37" w:rsidRDefault="006D282A" w:rsidP="006D282A">
      <w:pPr>
        <w:widowControl w:val="0"/>
        <w:autoSpaceDE w:val="0"/>
        <w:autoSpaceDN w:val="0"/>
        <w:adjustRightInd w:val="0"/>
        <w:spacing w:line="363" w:lineRule="exact"/>
      </w:pPr>
      <w:r w:rsidRPr="001C7E37">
        <w:t xml:space="preserve">A rendelet kihirdetve: </w:t>
      </w:r>
      <w:bookmarkStart w:id="0" w:name="page4"/>
      <w:bookmarkEnd w:id="0"/>
      <w:r w:rsidRPr="001C7E37">
        <w:t>2024.</w:t>
      </w:r>
      <w:r>
        <w:t>10</w:t>
      </w:r>
      <w:r>
        <w:t>.</w:t>
      </w:r>
      <w:r>
        <w:t>10</w:t>
      </w:r>
      <w:r>
        <w:t>.</w:t>
      </w:r>
    </w:p>
    <w:p w:rsidR="006D282A" w:rsidRPr="001C7E37" w:rsidRDefault="006D282A" w:rsidP="006D282A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D282A" w:rsidRPr="001C7E37" w:rsidTr="009D323C">
        <w:tc>
          <w:tcPr>
            <w:tcW w:w="4750" w:type="dxa"/>
          </w:tcPr>
          <w:p w:rsidR="006D282A" w:rsidRPr="001C7E37" w:rsidRDefault="006D282A" w:rsidP="009D323C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6D282A" w:rsidRPr="001C7E37" w:rsidRDefault="006D282A" w:rsidP="009D323C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6D282A" w:rsidRPr="001C7E37" w:rsidRDefault="006D282A" w:rsidP="009D323C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6D282A" w:rsidRDefault="006D282A">
      <w:pPr>
        <w:pStyle w:val="Szvegtrzs"/>
        <w:spacing w:after="0" w:line="240" w:lineRule="auto"/>
        <w:jc w:val="both"/>
      </w:pPr>
    </w:p>
    <w:p w:rsidR="006D282A" w:rsidRDefault="006D282A">
      <w:pPr>
        <w:pStyle w:val="Szvegtrzs"/>
        <w:spacing w:after="0" w:line="240" w:lineRule="auto"/>
        <w:jc w:val="both"/>
      </w:pPr>
    </w:p>
    <w:p w:rsidR="006D282A" w:rsidRDefault="006D282A">
      <w:r>
        <w:br w:type="page"/>
      </w:r>
    </w:p>
    <w:p w:rsidR="00C540B2" w:rsidRDefault="00E752E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./2024. (X. 10.) önkormányzati rendelethez</w:t>
      </w:r>
    </w:p>
    <w:p w:rsidR="00C540B2" w:rsidRDefault="00E752E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függelék</w:t>
      </w:r>
    </w:p>
    <w:p w:rsidR="00242A85" w:rsidRDefault="00242A85" w:rsidP="00242A85">
      <w:pPr>
        <w:pStyle w:val="Cmsor2"/>
        <w:rPr>
          <w:rFonts w:ascii="Times New Roman" w:hAnsi="Times New Roman"/>
          <w:i/>
          <w:sz w:val="24"/>
          <w:szCs w:val="24"/>
        </w:rPr>
      </w:pPr>
      <w:bookmarkStart w:id="1" w:name="_Toc255465943"/>
    </w:p>
    <w:p w:rsidR="00242A85" w:rsidRPr="006612B3" w:rsidRDefault="00242A85" w:rsidP="00242A85">
      <w:pPr>
        <w:pStyle w:val="Cmsor2"/>
        <w:rPr>
          <w:rFonts w:ascii="Times New Roman" w:hAnsi="Times New Roman"/>
          <w:i/>
          <w:sz w:val="24"/>
          <w:szCs w:val="24"/>
        </w:rPr>
      </w:pPr>
      <w:r w:rsidRPr="006612B3">
        <w:rPr>
          <w:rFonts w:ascii="Times New Roman" w:hAnsi="Times New Roman"/>
          <w:i/>
          <w:sz w:val="24"/>
          <w:szCs w:val="24"/>
        </w:rPr>
        <w:t>Képviselő-testület névjegyzéke</w:t>
      </w:r>
      <w:bookmarkEnd w:id="1"/>
    </w:p>
    <w:p w:rsidR="00242A85" w:rsidRPr="006612B3" w:rsidRDefault="00242A85" w:rsidP="00242A85">
      <w:pPr>
        <w:pStyle w:val="lfej"/>
        <w:tabs>
          <w:tab w:val="clear" w:pos="4536"/>
          <w:tab w:val="center" w:pos="4188"/>
          <w:tab w:val="right" w:pos="8724"/>
        </w:tabs>
        <w:jc w:val="both"/>
      </w:pPr>
    </w:p>
    <w:p w:rsidR="00242A85" w:rsidRPr="006612B3" w:rsidRDefault="00242A85" w:rsidP="00242A85">
      <w:pPr>
        <w:pStyle w:val="lfej"/>
        <w:tabs>
          <w:tab w:val="clear" w:pos="4536"/>
          <w:tab w:val="center" w:pos="4188"/>
          <w:tab w:val="right" w:pos="8724"/>
        </w:tabs>
      </w:pPr>
    </w:p>
    <w:p w:rsidR="00242A85" w:rsidRPr="004B415A" w:rsidRDefault="00242A85" w:rsidP="00242A85">
      <w:pPr>
        <w:numPr>
          <w:ilvl w:val="0"/>
          <w:numId w:val="2"/>
        </w:numPr>
        <w:jc w:val="both"/>
      </w:pPr>
      <w:r w:rsidRPr="004B415A">
        <w:t xml:space="preserve">Dr. Miluczky Attila </w:t>
      </w:r>
      <w:r w:rsidRPr="004B415A">
        <w:tab/>
      </w:r>
      <w:r w:rsidRPr="004B415A">
        <w:tab/>
      </w:r>
      <w:r w:rsidRPr="004B415A">
        <w:tab/>
      </w:r>
      <w:r w:rsidRPr="004B415A">
        <w:tab/>
        <w:t>polgármester</w:t>
      </w:r>
      <w:r w:rsidRPr="004B415A">
        <w:tab/>
      </w:r>
      <w:r w:rsidRPr="004B415A">
        <w:tab/>
      </w:r>
      <w:r>
        <w:t>Fő u. 60.</w:t>
      </w:r>
      <w:r w:rsidRPr="004B415A">
        <w:t xml:space="preserve"> </w:t>
      </w:r>
    </w:p>
    <w:p w:rsidR="00242A85" w:rsidRPr="004B415A" w:rsidRDefault="00242A85" w:rsidP="00242A85">
      <w:pPr>
        <w:jc w:val="both"/>
      </w:pPr>
    </w:p>
    <w:p w:rsidR="00242A85" w:rsidRDefault="00242A85" w:rsidP="00242A85">
      <w:pPr>
        <w:numPr>
          <w:ilvl w:val="0"/>
          <w:numId w:val="2"/>
        </w:numPr>
        <w:jc w:val="both"/>
      </w:pPr>
      <w:r>
        <w:t>Bódi István Ferenc</w:t>
      </w:r>
      <w:r>
        <w:tab/>
      </w:r>
      <w:r>
        <w:tab/>
      </w:r>
      <w:r>
        <w:tab/>
      </w:r>
      <w:r>
        <w:tab/>
        <w:t>képviselő</w:t>
      </w:r>
      <w:r>
        <w:tab/>
      </w:r>
      <w:r>
        <w:tab/>
        <w:t>Fő u. 67.</w:t>
      </w:r>
    </w:p>
    <w:p w:rsidR="00242A85" w:rsidRDefault="00242A85" w:rsidP="00242A85">
      <w:pPr>
        <w:pStyle w:val="Listaszerbekezds"/>
        <w:ind w:left="0"/>
      </w:pPr>
    </w:p>
    <w:p w:rsidR="00242A85" w:rsidRPr="004B415A" w:rsidRDefault="00242A85" w:rsidP="00242A85">
      <w:pPr>
        <w:numPr>
          <w:ilvl w:val="0"/>
          <w:numId w:val="2"/>
        </w:numPr>
        <w:jc w:val="both"/>
      </w:pPr>
      <w:r>
        <w:t>Dr. Fekete Péter Pál</w:t>
      </w:r>
      <w:r w:rsidRPr="004B415A">
        <w:tab/>
      </w:r>
      <w:r w:rsidRPr="004B415A">
        <w:tab/>
      </w:r>
      <w:r w:rsidRPr="004B415A">
        <w:tab/>
      </w:r>
      <w:r w:rsidRPr="004B415A">
        <w:tab/>
        <w:t>képviselő</w:t>
      </w:r>
      <w:r w:rsidRPr="004B415A">
        <w:tab/>
      </w:r>
      <w:r w:rsidRPr="004B415A">
        <w:tab/>
      </w:r>
      <w:r>
        <w:t>Lehel u. 13.</w:t>
      </w:r>
    </w:p>
    <w:p w:rsidR="00242A85" w:rsidRPr="004B415A" w:rsidRDefault="00242A85" w:rsidP="00242A85">
      <w:pPr>
        <w:jc w:val="both"/>
      </w:pPr>
    </w:p>
    <w:p w:rsidR="00242A85" w:rsidRPr="004B415A" w:rsidRDefault="00242A85" w:rsidP="00242A85">
      <w:pPr>
        <w:numPr>
          <w:ilvl w:val="0"/>
          <w:numId w:val="2"/>
        </w:numPr>
        <w:jc w:val="both"/>
      </w:pPr>
      <w:r>
        <w:t>Kirilla Pál</w:t>
      </w:r>
      <w:r w:rsidRPr="004B415A">
        <w:t xml:space="preserve"> </w:t>
      </w:r>
      <w:r w:rsidRPr="004B415A">
        <w:tab/>
      </w:r>
      <w:r w:rsidRPr="004B415A">
        <w:tab/>
      </w:r>
      <w:r w:rsidRPr="004B415A">
        <w:tab/>
      </w:r>
      <w:r w:rsidRPr="004B415A">
        <w:tab/>
      </w:r>
      <w:r>
        <w:tab/>
      </w:r>
      <w:r w:rsidRPr="004B415A">
        <w:t>képviselő</w:t>
      </w:r>
      <w:r w:rsidRPr="004B415A">
        <w:tab/>
      </w:r>
      <w:r w:rsidRPr="004B415A">
        <w:tab/>
      </w:r>
      <w:r>
        <w:t>Széchenyi u. 28/</w:t>
      </w:r>
      <w:proofErr w:type="gramStart"/>
      <w:r>
        <w:t>A</w:t>
      </w:r>
      <w:proofErr w:type="gramEnd"/>
    </w:p>
    <w:p w:rsidR="00242A85" w:rsidRPr="004B415A" w:rsidRDefault="00242A85" w:rsidP="00242A85">
      <w:pPr>
        <w:jc w:val="both"/>
      </w:pPr>
    </w:p>
    <w:p w:rsidR="00242A85" w:rsidRDefault="00242A85" w:rsidP="00242A85">
      <w:pPr>
        <w:numPr>
          <w:ilvl w:val="0"/>
          <w:numId w:val="2"/>
        </w:numPr>
        <w:jc w:val="both"/>
      </w:pPr>
      <w:r>
        <w:t>Kiss Imre</w:t>
      </w:r>
      <w:r>
        <w:tab/>
      </w:r>
      <w:r w:rsidRPr="004B415A">
        <w:tab/>
      </w:r>
      <w:r w:rsidRPr="004B415A">
        <w:tab/>
      </w:r>
      <w:r w:rsidRPr="004B415A">
        <w:tab/>
      </w:r>
      <w:r w:rsidRPr="004B415A">
        <w:tab/>
        <w:t>képviselő</w:t>
      </w:r>
      <w:r w:rsidRPr="004B415A">
        <w:tab/>
      </w:r>
      <w:r w:rsidRPr="004B415A">
        <w:tab/>
      </w:r>
      <w:r>
        <w:t>Béke u. 26.</w:t>
      </w:r>
    </w:p>
    <w:p w:rsidR="00242A85" w:rsidRDefault="00242A85" w:rsidP="00242A85">
      <w:pPr>
        <w:jc w:val="both"/>
      </w:pPr>
    </w:p>
    <w:p w:rsidR="00242A85" w:rsidRDefault="00242A85" w:rsidP="00242A85">
      <w:pPr>
        <w:numPr>
          <w:ilvl w:val="0"/>
          <w:numId w:val="2"/>
        </w:numPr>
        <w:jc w:val="both"/>
      </w:pPr>
      <w:r>
        <w:t>Soltész Gábor</w:t>
      </w:r>
      <w:r>
        <w:tab/>
      </w:r>
      <w:r>
        <w:tab/>
      </w:r>
      <w:r>
        <w:tab/>
      </w:r>
      <w:r>
        <w:tab/>
      </w:r>
      <w:r>
        <w:tab/>
        <w:t>képviselő</w:t>
      </w:r>
      <w:r>
        <w:tab/>
      </w:r>
      <w:r>
        <w:tab/>
        <w:t>Tisza u. 45.</w:t>
      </w:r>
    </w:p>
    <w:p w:rsidR="00242A85" w:rsidRDefault="00242A85" w:rsidP="00242A85">
      <w:pPr>
        <w:pStyle w:val="Listaszerbekezds"/>
        <w:ind w:left="0"/>
      </w:pPr>
    </w:p>
    <w:p w:rsidR="00242A85" w:rsidRDefault="00242A85" w:rsidP="00242A85">
      <w:pPr>
        <w:numPr>
          <w:ilvl w:val="0"/>
          <w:numId w:val="2"/>
        </w:numPr>
        <w:jc w:val="both"/>
      </w:pPr>
      <w:r>
        <w:t>Szalai Erika</w:t>
      </w:r>
      <w:r>
        <w:tab/>
      </w:r>
      <w:r>
        <w:tab/>
      </w:r>
      <w:r>
        <w:tab/>
      </w:r>
      <w:r>
        <w:tab/>
      </w:r>
      <w:r>
        <w:tab/>
        <w:t>képviselő</w:t>
      </w:r>
      <w:r>
        <w:tab/>
      </w:r>
      <w:r>
        <w:tab/>
        <w:t>Táncsics u. 59.</w:t>
      </w:r>
    </w:p>
    <w:p w:rsidR="00242A85" w:rsidRDefault="00242A85" w:rsidP="00242A85">
      <w:pPr>
        <w:jc w:val="both"/>
      </w:pPr>
    </w:p>
    <w:p w:rsidR="00242A85" w:rsidRPr="004B415A" w:rsidRDefault="00242A85" w:rsidP="00242A85">
      <w:pPr>
        <w:numPr>
          <w:ilvl w:val="0"/>
          <w:numId w:val="2"/>
        </w:numPr>
        <w:jc w:val="both"/>
      </w:pPr>
      <w:r>
        <w:t xml:space="preserve">Tardi Kálmán </w:t>
      </w:r>
      <w:r>
        <w:tab/>
      </w:r>
      <w:r>
        <w:tab/>
      </w:r>
      <w:r>
        <w:tab/>
      </w:r>
      <w:r>
        <w:tab/>
      </w:r>
      <w:r>
        <w:tab/>
        <w:t>képviselő</w:t>
      </w:r>
      <w:r>
        <w:tab/>
      </w:r>
      <w:r>
        <w:tab/>
        <w:t>Baross u. 23.</w:t>
      </w:r>
    </w:p>
    <w:p w:rsidR="00242A85" w:rsidRPr="004B415A" w:rsidRDefault="00242A85" w:rsidP="00242A85">
      <w:pPr>
        <w:jc w:val="both"/>
      </w:pPr>
    </w:p>
    <w:p w:rsidR="00C540B2" w:rsidRDefault="00242A85" w:rsidP="00242A85">
      <w:pPr>
        <w:numPr>
          <w:ilvl w:val="0"/>
          <w:numId w:val="2"/>
        </w:numPr>
        <w:jc w:val="both"/>
      </w:pPr>
      <w:r w:rsidRPr="004B415A">
        <w:t>Vitéz Zsolt</w:t>
      </w:r>
      <w:r w:rsidRPr="004B415A">
        <w:tab/>
      </w:r>
      <w:r w:rsidRPr="004B415A">
        <w:tab/>
      </w:r>
      <w:r w:rsidRPr="004B415A">
        <w:tab/>
      </w:r>
      <w:r w:rsidRPr="004B415A">
        <w:tab/>
        <w:t xml:space="preserve"> </w:t>
      </w:r>
      <w:r w:rsidRPr="004B415A">
        <w:tab/>
        <w:t>képviselő</w:t>
      </w:r>
      <w:r w:rsidRPr="004B415A">
        <w:tab/>
      </w:r>
      <w:r w:rsidRPr="004B415A">
        <w:tab/>
      </w:r>
      <w:r>
        <w:t>Tisza u. 17.</w:t>
      </w:r>
      <w:r w:rsidR="00E752EE">
        <w:t>”</w:t>
      </w:r>
      <w:r w:rsidR="00E752EE">
        <w:br w:type="page"/>
      </w:r>
    </w:p>
    <w:p w:rsidR="00C540B2" w:rsidRDefault="00E752E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./2024. (X. 10.) önkormányzati rendelethez</w:t>
      </w:r>
    </w:p>
    <w:p w:rsidR="005C4C85" w:rsidRDefault="005C4C85">
      <w:pPr>
        <w:pStyle w:val="Szvegtrzs"/>
        <w:spacing w:before="240" w:after="0" w:line="240" w:lineRule="auto"/>
        <w:jc w:val="both"/>
      </w:pPr>
    </w:p>
    <w:p w:rsidR="00C540B2" w:rsidRDefault="00E752E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függelék</w:t>
      </w:r>
    </w:p>
    <w:p w:rsidR="00242A85" w:rsidRDefault="00242A85" w:rsidP="00242A85">
      <w:pPr>
        <w:pStyle w:val="Cmsor2"/>
        <w:rPr>
          <w:rFonts w:ascii="Times New Roman" w:hAnsi="Times New Roman"/>
          <w:i/>
          <w:sz w:val="24"/>
          <w:szCs w:val="24"/>
        </w:rPr>
      </w:pPr>
    </w:p>
    <w:p w:rsidR="00242A85" w:rsidRPr="006612B3" w:rsidRDefault="00242A85" w:rsidP="00242A85">
      <w:pPr>
        <w:pStyle w:val="Cmsor2"/>
        <w:rPr>
          <w:rFonts w:ascii="Times New Roman" w:hAnsi="Times New Roman"/>
          <w:i/>
          <w:sz w:val="24"/>
          <w:szCs w:val="24"/>
        </w:rPr>
      </w:pPr>
      <w:r w:rsidRPr="006612B3">
        <w:rPr>
          <w:rFonts w:ascii="Times New Roman" w:hAnsi="Times New Roman"/>
          <w:i/>
          <w:sz w:val="24"/>
          <w:szCs w:val="24"/>
        </w:rPr>
        <w:t>Képviselő-testület bizottságai és tagjai</w:t>
      </w:r>
    </w:p>
    <w:p w:rsidR="00242A85" w:rsidRPr="006612B3" w:rsidRDefault="00242A85" w:rsidP="00242A85">
      <w:pPr>
        <w:jc w:val="both"/>
        <w:rPr>
          <w:b/>
          <w:u w:val="single"/>
        </w:rPr>
      </w:pPr>
    </w:p>
    <w:p w:rsidR="00242A85" w:rsidRPr="006612B3" w:rsidRDefault="00242A85" w:rsidP="00242A85">
      <w:pPr>
        <w:jc w:val="both"/>
      </w:pPr>
    </w:p>
    <w:p w:rsidR="00242A85" w:rsidRPr="006612B3" w:rsidRDefault="00242A85" w:rsidP="00242A85">
      <w:pPr>
        <w:rPr>
          <w:i/>
        </w:rPr>
      </w:pPr>
      <w:r w:rsidRPr="006612B3">
        <w:tab/>
      </w:r>
    </w:p>
    <w:p w:rsidR="00242A85" w:rsidRPr="006612B3" w:rsidRDefault="00242A85" w:rsidP="00242A85">
      <w:pPr>
        <w:jc w:val="both"/>
      </w:pPr>
    </w:p>
    <w:p w:rsidR="00C540B2" w:rsidRDefault="00242A85" w:rsidP="00DD6FFD">
      <w:pPr>
        <w:suppressAutoHyphens w:val="0"/>
      </w:pPr>
      <w:bookmarkStart w:id="2" w:name="_Toc252881919"/>
      <w:bookmarkStart w:id="3" w:name="_Toc252881518"/>
      <w:r w:rsidRPr="00242A85">
        <w:rPr>
          <w:b/>
          <w:u w:val="single"/>
        </w:rPr>
        <w:t>Pénzügyi és Ügyrendi bizottság</w:t>
      </w:r>
      <w:proofErr w:type="gramStart"/>
      <w:r w:rsidRPr="00242A85">
        <w:rPr>
          <w:b/>
          <w:u w:val="single"/>
        </w:rPr>
        <w:t>:</w:t>
      </w:r>
      <w:r w:rsidRPr="006612B3">
        <w:t xml:space="preserve"> </w:t>
      </w:r>
      <w:r>
        <w:t>…</w:t>
      </w:r>
      <w:proofErr w:type="gramEnd"/>
      <w:r w:rsidRPr="006612B3">
        <w:t xml:space="preserve"> fő</w:t>
      </w:r>
      <w:bookmarkStart w:id="4" w:name="_GoBack"/>
      <w:bookmarkEnd w:id="2"/>
      <w:bookmarkEnd w:id="3"/>
      <w:bookmarkEnd w:id="4"/>
    </w:p>
    <w:sectPr w:rsidR="00C540B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EE" w:rsidRDefault="00E752EE">
      <w:r>
        <w:separator/>
      </w:r>
    </w:p>
  </w:endnote>
  <w:endnote w:type="continuationSeparator" w:id="0">
    <w:p w:rsidR="00E752EE" w:rsidRDefault="00E7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0B2" w:rsidRDefault="00E752E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D6FFD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EE" w:rsidRDefault="00E752EE">
      <w:r>
        <w:separator/>
      </w:r>
    </w:p>
  </w:footnote>
  <w:footnote w:type="continuationSeparator" w:id="0">
    <w:p w:rsidR="00E752EE" w:rsidRDefault="00E7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6982"/>
    <w:multiLevelType w:val="hybridMultilevel"/>
    <w:tmpl w:val="BBDA3990"/>
    <w:lvl w:ilvl="0" w:tplc="FFFFFFFF">
      <w:start w:val="1"/>
      <w:numFmt w:val="decimal"/>
      <w:suff w:val="space"/>
      <w:lvlText w:val="%1.)"/>
      <w:lvlJc w:val="right"/>
      <w:pPr>
        <w:ind w:left="540" w:firstLine="0"/>
      </w:pPr>
      <w:rPr>
        <w:b w:val="0"/>
        <w:i w:val="0"/>
        <w:sz w:val="24"/>
        <w:szCs w:val="3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E60E3"/>
    <w:multiLevelType w:val="multilevel"/>
    <w:tmpl w:val="6298BA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664E40"/>
    <w:multiLevelType w:val="hybridMultilevel"/>
    <w:tmpl w:val="E5B2A03E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40B2"/>
    <w:rsid w:val="00242A85"/>
    <w:rsid w:val="003A77C5"/>
    <w:rsid w:val="00470EE3"/>
    <w:rsid w:val="005C4C85"/>
    <w:rsid w:val="006208DF"/>
    <w:rsid w:val="006D282A"/>
    <w:rsid w:val="00C540B2"/>
    <w:rsid w:val="00DD6FFD"/>
    <w:rsid w:val="00E7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rsid w:val="00242A85"/>
    <w:pPr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eastAsia="hu-HU" w:bidi="ar-SA"/>
    </w:rPr>
  </w:style>
  <w:style w:type="character" w:customStyle="1" w:styleId="lfejChar">
    <w:name w:val="Élőfej Char"/>
    <w:basedOn w:val="Bekezdsalapbettpusa"/>
    <w:link w:val="lfej"/>
    <w:uiPriority w:val="99"/>
    <w:rsid w:val="00242A85"/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242A85"/>
    <w:pPr>
      <w:suppressAutoHyphens w:val="0"/>
      <w:ind w:left="708"/>
    </w:pPr>
    <w:rPr>
      <w:rFonts w:eastAsia="Times New Roman" w:cs="Times New Roman"/>
      <w:kern w:val="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rsid w:val="006D282A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rsid w:val="00242A85"/>
    <w:pPr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eastAsia="hu-HU" w:bidi="ar-SA"/>
    </w:rPr>
  </w:style>
  <w:style w:type="character" w:customStyle="1" w:styleId="lfejChar">
    <w:name w:val="Élőfej Char"/>
    <w:basedOn w:val="Bekezdsalapbettpusa"/>
    <w:link w:val="lfej"/>
    <w:uiPriority w:val="99"/>
    <w:rsid w:val="00242A85"/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242A85"/>
    <w:pPr>
      <w:suppressAutoHyphens w:val="0"/>
      <w:ind w:left="708"/>
    </w:pPr>
    <w:rPr>
      <w:rFonts w:eastAsia="Times New Roman" w:cs="Times New Roman"/>
      <w:kern w:val="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rsid w:val="006D282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411</Words>
  <Characters>2838</Characters>
  <Application>Microsoft Office Word</Application>
  <DocSecurity>0</DocSecurity>
  <Lines>23</Lines>
  <Paragraphs>6</Paragraphs>
  <ScaleCrop>false</ScaleCrop>
  <Company>Microsoft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11</cp:revision>
  <dcterms:created xsi:type="dcterms:W3CDTF">2017-08-15T13:24:00Z</dcterms:created>
  <dcterms:modified xsi:type="dcterms:W3CDTF">2024-10-02T07:43:00Z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