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496F" w:rsidRDefault="00E621E4">
      <w:pPr>
        <w:pStyle w:val="Szvegtrzs"/>
        <w:spacing w:before="240" w:after="480" w:line="240" w:lineRule="auto"/>
        <w:jc w:val="center"/>
        <w:rPr>
          <w:b/>
          <w:bCs/>
        </w:rPr>
      </w:pPr>
      <w:r>
        <w:rPr>
          <w:b/>
          <w:bCs/>
        </w:rPr>
        <w:t xml:space="preserve">Egyek Nagyközség Önkormányzata </w:t>
      </w:r>
      <w:proofErr w:type="gramStart"/>
      <w:r>
        <w:rPr>
          <w:b/>
          <w:bCs/>
        </w:rPr>
        <w:t>Képviselő-testületének .</w:t>
      </w:r>
      <w:proofErr w:type="gramEnd"/>
      <w:r>
        <w:rPr>
          <w:b/>
          <w:bCs/>
        </w:rPr>
        <w:t>../202</w:t>
      </w:r>
      <w:r w:rsidR="00EC77D5">
        <w:rPr>
          <w:b/>
          <w:bCs/>
        </w:rPr>
        <w:t>4</w:t>
      </w:r>
      <w:r>
        <w:rPr>
          <w:b/>
          <w:bCs/>
        </w:rPr>
        <w:t>. (II. 15.) önkormányzati rendelete</w:t>
      </w:r>
    </w:p>
    <w:p w:rsidR="00020EB7" w:rsidRDefault="00E621E4">
      <w:pPr>
        <w:pStyle w:val="Szvegtrzs"/>
        <w:spacing w:before="240" w:after="480" w:line="240" w:lineRule="auto"/>
        <w:jc w:val="center"/>
        <w:rPr>
          <w:b/>
          <w:bCs/>
        </w:rPr>
      </w:pPr>
      <w:proofErr w:type="gramStart"/>
      <w:r>
        <w:rPr>
          <w:b/>
          <w:bCs/>
        </w:rPr>
        <w:t>az</w:t>
      </w:r>
      <w:proofErr w:type="gramEnd"/>
      <w:r>
        <w:rPr>
          <w:b/>
          <w:bCs/>
        </w:rPr>
        <w:t xml:space="preserve"> önkormányzat </w:t>
      </w:r>
      <w:r w:rsidRPr="00E8535F">
        <w:rPr>
          <w:b/>
          <w:bCs/>
        </w:rPr>
        <w:t>202</w:t>
      </w:r>
      <w:r w:rsidR="00633217" w:rsidRPr="00E8535F">
        <w:rPr>
          <w:b/>
          <w:bCs/>
        </w:rPr>
        <w:t>4</w:t>
      </w:r>
      <w:r>
        <w:rPr>
          <w:b/>
          <w:bCs/>
        </w:rPr>
        <w:t>. évi költségvetéséről és végrehajtásának rendjéről</w:t>
      </w:r>
    </w:p>
    <w:p w:rsidR="00020EB7" w:rsidRDefault="00E621E4">
      <w:pPr>
        <w:pStyle w:val="Szvegtrzs"/>
        <w:spacing w:before="220" w:after="0" w:line="240" w:lineRule="auto"/>
        <w:jc w:val="both"/>
      </w:pPr>
      <w:r>
        <w:t>Egyek Nagyközség Önkormányzati Képviselő-testülete a Magyarország 202</w:t>
      </w:r>
      <w:r w:rsidR="00EC77D5">
        <w:t>4</w:t>
      </w:r>
      <w:r>
        <w:t>. évi központi költségvetéséről szóló 202</w:t>
      </w:r>
      <w:r w:rsidR="00EC77D5">
        <w:t>3</w:t>
      </w:r>
      <w:r>
        <w:t xml:space="preserve">. évi </w:t>
      </w:r>
      <w:r w:rsidR="00EC77D5">
        <w:t>LV.</w:t>
      </w:r>
      <w:r>
        <w:t xml:space="preserve"> törvény által biztosított források figyelembe vételével, az Államháztartásról szóló 2011. évi CXCV. törvény, és az Alaptörvény 32. cikk (1) bekezdésének a) és f) pontja alapján Egyek Nagyközség Önkormányzata 2022. évi költségvetéséről, módosításának és végrehajtásának rendjéről a következőket rendeli el:</w:t>
      </w:r>
    </w:p>
    <w:p w:rsidR="00020EB7" w:rsidRDefault="00E621E4">
      <w:pPr>
        <w:pStyle w:val="Szvegtrzs"/>
        <w:spacing w:before="280" w:after="0" w:line="240" w:lineRule="auto"/>
        <w:jc w:val="center"/>
        <w:rPr>
          <w:b/>
          <w:bCs/>
        </w:rPr>
      </w:pPr>
      <w:r>
        <w:rPr>
          <w:b/>
          <w:bCs/>
        </w:rPr>
        <w:t>A rendelet hatálya</w:t>
      </w:r>
    </w:p>
    <w:p w:rsidR="00020EB7" w:rsidRDefault="00E621E4">
      <w:pPr>
        <w:pStyle w:val="Szvegtrzs"/>
        <w:spacing w:before="240" w:after="240" w:line="240" w:lineRule="auto"/>
        <w:jc w:val="center"/>
        <w:rPr>
          <w:b/>
          <w:bCs/>
        </w:rPr>
      </w:pPr>
      <w:r>
        <w:rPr>
          <w:b/>
          <w:bCs/>
        </w:rPr>
        <w:t>1. §</w:t>
      </w:r>
    </w:p>
    <w:p w:rsidR="00020EB7" w:rsidRDefault="00E621E4">
      <w:pPr>
        <w:pStyle w:val="Szvegtrzs"/>
        <w:spacing w:after="0" w:line="240" w:lineRule="auto"/>
        <w:jc w:val="both"/>
      </w:pPr>
      <w:r>
        <w:t>A rendelet hatálya kiterjed Egyek Nagyközség Önkormányzat Képviselő-testületére és bizottságaira, az önkormányzat irányítása alá tartozó:</w:t>
      </w:r>
      <w:r>
        <w:tab/>
        <w:t xml:space="preserve"> </w:t>
      </w:r>
      <w:r>
        <w:br/>
      </w:r>
      <w:proofErr w:type="gramStart"/>
      <w:r>
        <w:t>a.</w:t>
      </w:r>
      <w:proofErr w:type="gramEnd"/>
      <w:r>
        <w:t>) költségvetési szerv (továbbiakban: intézmény)</w:t>
      </w:r>
      <w:r>
        <w:tab/>
        <w:t xml:space="preserve"> </w:t>
      </w:r>
      <w:r>
        <w:br/>
        <w:t>b.) önkormányzat hivatala</w:t>
      </w:r>
      <w:r>
        <w:tab/>
        <w:t xml:space="preserve"> </w:t>
      </w:r>
      <w:r>
        <w:br/>
        <w:t>költségvetésére, költségvetésének módosítására.</w:t>
      </w:r>
    </w:p>
    <w:p w:rsidR="00020EB7" w:rsidRDefault="00E621E4">
      <w:pPr>
        <w:pStyle w:val="Szvegtrzs"/>
        <w:spacing w:before="280" w:after="0" w:line="240" w:lineRule="auto"/>
        <w:jc w:val="center"/>
        <w:rPr>
          <w:b/>
          <w:bCs/>
        </w:rPr>
      </w:pPr>
      <w:r>
        <w:rPr>
          <w:b/>
          <w:bCs/>
        </w:rPr>
        <w:t>A költségvetés címrendje</w:t>
      </w:r>
    </w:p>
    <w:p w:rsidR="00020EB7" w:rsidRDefault="00E621E4">
      <w:pPr>
        <w:pStyle w:val="Szvegtrzs"/>
        <w:spacing w:before="240" w:after="240" w:line="240" w:lineRule="auto"/>
        <w:jc w:val="center"/>
        <w:rPr>
          <w:b/>
          <w:bCs/>
        </w:rPr>
      </w:pPr>
      <w:r>
        <w:rPr>
          <w:b/>
          <w:bCs/>
        </w:rPr>
        <w:t>2. §</w:t>
      </w:r>
    </w:p>
    <w:p w:rsidR="00020EB7" w:rsidRDefault="00E621E4">
      <w:pPr>
        <w:pStyle w:val="Szvegtrzs"/>
        <w:spacing w:after="0" w:line="240" w:lineRule="auto"/>
        <w:jc w:val="both"/>
      </w:pPr>
      <w:r>
        <w:t>A képviselő testület a rendelet 1. számú melléklete szerint állapítja meg a költségvetés címrendjét.</w:t>
      </w:r>
    </w:p>
    <w:p w:rsidR="00020EB7" w:rsidRDefault="00E621E4">
      <w:pPr>
        <w:pStyle w:val="Szvegtrzs"/>
        <w:spacing w:before="280" w:after="0" w:line="240" w:lineRule="auto"/>
        <w:jc w:val="center"/>
        <w:rPr>
          <w:b/>
          <w:bCs/>
        </w:rPr>
      </w:pPr>
      <w:r>
        <w:rPr>
          <w:b/>
          <w:bCs/>
        </w:rPr>
        <w:t>A költségvetés bevételei és kiadásai</w:t>
      </w:r>
    </w:p>
    <w:p w:rsidR="00020EB7" w:rsidRDefault="00E621E4">
      <w:pPr>
        <w:pStyle w:val="Szvegtrzs"/>
        <w:spacing w:before="240" w:after="240" w:line="240" w:lineRule="auto"/>
        <w:jc w:val="center"/>
        <w:rPr>
          <w:b/>
          <w:bCs/>
        </w:rPr>
      </w:pPr>
      <w:r>
        <w:rPr>
          <w:b/>
          <w:bCs/>
        </w:rPr>
        <w:t>3. §</w:t>
      </w:r>
    </w:p>
    <w:p w:rsidR="00020EB7" w:rsidRDefault="00E621E4">
      <w:pPr>
        <w:pStyle w:val="Szvegtrzs"/>
        <w:spacing w:after="0" w:line="240" w:lineRule="auto"/>
        <w:jc w:val="both"/>
      </w:pPr>
      <w:r>
        <w:t>(1) Egyek Nagyközség Önkormányzat Képviselő-testülete a 202</w:t>
      </w:r>
      <w:r w:rsidR="00707320">
        <w:t>4</w:t>
      </w:r>
      <w:r>
        <w:t>. évi költségvetése az alábbi:</w:t>
      </w:r>
    </w:p>
    <w:p w:rsidR="00020EB7" w:rsidRDefault="00E621E4">
      <w:pPr>
        <w:pStyle w:val="Szvegtrzs"/>
        <w:spacing w:after="0" w:line="240" w:lineRule="auto"/>
        <w:ind w:left="580" w:hanging="560"/>
        <w:jc w:val="both"/>
      </w:pPr>
      <w:proofErr w:type="gramStart"/>
      <w:r>
        <w:rPr>
          <w:i/>
          <w:iCs/>
        </w:rPr>
        <w:t>a</w:t>
      </w:r>
      <w:proofErr w:type="gramEnd"/>
      <w:r>
        <w:rPr>
          <w:i/>
          <w:iCs/>
        </w:rPr>
        <w:t>)</w:t>
      </w:r>
      <w:r>
        <w:tab/>
      </w:r>
      <w:r>
        <w:rPr>
          <w:b/>
          <w:bCs/>
        </w:rPr>
        <w:t xml:space="preserve">Bevételek mindösszesen: </w:t>
      </w:r>
      <w:r w:rsidR="00707320">
        <w:rPr>
          <w:b/>
          <w:bCs/>
        </w:rPr>
        <w:t>1</w:t>
      </w:r>
      <w:r w:rsidR="002059EC">
        <w:rPr>
          <w:b/>
          <w:bCs/>
        </w:rPr>
        <w:t> 644 870 840</w:t>
      </w:r>
      <w:r>
        <w:rPr>
          <w:b/>
          <w:bCs/>
        </w:rPr>
        <w:t xml:space="preserve"> Ft</w:t>
      </w:r>
    </w:p>
    <w:p w:rsidR="00C86751" w:rsidRPr="002059EC" w:rsidRDefault="00E621E4" w:rsidP="002059EC">
      <w:pPr>
        <w:pStyle w:val="Szvegtrzs"/>
        <w:spacing w:after="0" w:line="240" w:lineRule="auto"/>
        <w:ind w:left="580" w:hanging="560"/>
        <w:jc w:val="both"/>
        <w:rPr>
          <w:b/>
          <w:bCs/>
        </w:rPr>
      </w:pPr>
      <w:r>
        <w:rPr>
          <w:i/>
          <w:iCs/>
        </w:rPr>
        <w:t>b)</w:t>
      </w:r>
      <w:r>
        <w:tab/>
      </w:r>
      <w:r>
        <w:rPr>
          <w:b/>
          <w:bCs/>
        </w:rPr>
        <w:t>Kiadások mindösszesen: 1</w:t>
      </w:r>
      <w:r w:rsidR="00707320">
        <w:rPr>
          <w:b/>
          <w:bCs/>
        </w:rPr>
        <w:t> </w:t>
      </w:r>
      <w:r w:rsidR="002059EC">
        <w:rPr>
          <w:b/>
          <w:bCs/>
        </w:rPr>
        <w:t xml:space="preserve">644 870 840 </w:t>
      </w:r>
      <w:r>
        <w:rPr>
          <w:b/>
          <w:bCs/>
        </w:rPr>
        <w:t>Ft</w:t>
      </w:r>
    </w:p>
    <w:p w:rsidR="00020EB7" w:rsidRDefault="000C6895">
      <w:pPr>
        <w:pStyle w:val="Szvegtrzs"/>
        <w:spacing w:before="240" w:after="0" w:line="240" w:lineRule="auto"/>
        <w:jc w:val="both"/>
      </w:pPr>
      <w:r>
        <w:t xml:space="preserve"> </w:t>
      </w:r>
      <w:r w:rsidR="00E621E4">
        <w:t xml:space="preserve">(2) </w:t>
      </w:r>
      <w:r w:rsidR="00E621E4">
        <w:rPr>
          <w:b/>
          <w:bCs/>
        </w:rPr>
        <w:t>KÖLTSÉGVETÉS ÖSSZESEN:</w:t>
      </w:r>
    </w:p>
    <w:p w:rsidR="00020EB7" w:rsidRDefault="00E621E4">
      <w:pPr>
        <w:pStyle w:val="Szvegtrzs"/>
        <w:spacing w:after="0" w:line="240" w:lineRule="auto"/>
        <w:ind w:left="580" w:hanging="560"/>
        <w:jc w:val="both"/>
      </w:pPr>
      <w:proofErr w:type="gramStart"/>
      <w:r>
        <w:rPr>
          <w:i/>
          <w:iCs/>
        </w:rPr>
        <w:t>a</w:t>
      </w:r>
      <w:proofErr w:type="gramEnd"/>
      <w:r>
        <w:rPr>
          <w:i/>
          <w:iCs/>
        </w:rPr>
        <w:t>)</w:t>
      </w:r>
      <w:r>
        <w:tab/>
        <w:t>Költség</w:t>
      </w:r>
      <w:r w:rsidR="00707320">
        <w:t>vetési bevételek összesen:</w:t>
      </w:r>
      <w:r w:rsidR="00707320">
        <w:tab/>
        <w:t xml:space="preserve">         1</w:t>
      </w:r>
      <w:r w:rsidR="002059EC">
        <w:t> 500 348 466</w:t>
      </w:r>
      <w:r w:rsidR="00707320">
        <w:t xml:space="preserve"> </w:t>
      </w:r>
      <w:r>
        <w:t>Ft</w:t>
      </w:r>
    </w:p>
    <w:p w:rsidR="00020EB7" w:rsidRDefault="00E621E4">
      <w:pPr>
        <w:pStyle w:val="Szvegtrzs"/>
        <w:spacing w:after="0" w:line="240" w:lineRule="auto"/>
        <w:ind w:left="580" w:hanging="560"/>
        <w:jc w:val="both"/>
      </w:pPr>
      <w:r>
        <w:rPr>
          <w:i/>
          <w:iCs/>
        </w:rPr>
        <w:t>b)</w:t>
      </w:r>
      <w:r>
        <w:tab/>
        <w:t>K</w:t>
      </w:r>
      <w:r w:rsidR="00C86751">
        <w:t>öltségvetési kiadások összesen</w:t>
      </w:r>
      <w:proofErr w:type="gramStart"/>
      <w:r w:rsidR="00C86751">
        <w:t>:</w:t>
      </w:r>
      <w:r w:rsidR="00C86751">
        <w:tab/>
        <w:t xml:space="preserve">         1</w:t>
      </w:r>
      <w:proofErr w:type="gramEnd"/>
      <w:r w:rsidR="00FE045B">
        <w:t> 510 551 059</w:t>
      </w:r>
      <w:r>
        <w:t xml:space="preserve"> Ft</w:t>
      </w:r>
    </w:p>
    <w:p w:rsidR="00020EB7" w:rsidRDefault="00E621E4">
      <w:pPr>
        <w:pStyle w:val="Szvegtrzs"/>
        <w:spacing w:after="0" w:line="240" w:lineRule="auto"/>
        <w:ind w:left="580" w:hanging="560"/>
        <w:jc w:val="both"/>
      </w:pPr>
      <w:r>
        <w:rPr>
          <w:i/>
          <w:iCs/>
        </w:rPr>
        <w:t>c)</w:t>
      </w:r>
      <w:r>
        <w:tab/>
      </w:r>
      <w:r>
        <w:rPr>
          <w:b/>
          <w:bCs/>
        </w:rPr>
        <w:t>Költségvetési hiány</w:t>
      </w:r>
      <w:proofErr w:type="gramStart"/>
      <w:r>
        <w:rPr>
          <w:b/>
          <w:bCs/>
        </w:rPr>
        <w:t>:</w:t>
      </w:r>
      <w:r w:rsidR="00C86751">
        <w:tab/>
      </w:r>
      <w:r w:rsidR="00C86751">
        <w:tab/>
      </w:r>
      <w:r w:rsidR="00C86751">
        <w:tab/>
      </w:r>
      <w:r w:rsidR="00C86751">
        <w:tab/>
      </w:r>
      <w:r w:rsidR="00707320">
        <w:rPr>
          <w:b/>
          <w:bCs/>
        </w:rPr>
        <w:t xml:space="preserve">   </w:t>
      </w:r>
      <w:r w:rsidR="00FE045B">
        <w:rPr>
          <w:b/>
          <w:bCs/>
        </w:rPr>
        <w:t>21</w:t>
      </w:r>
      <w:proofErr w:type="gramEnd"/>
      <w:r w:rsidR="00FE045B">
        <w:rPr>
          <w:b/>
          <w:bCs/>
        </w:rPr>
        <w:t> 264 943</w:t>
      </w:r>
      <w:r w:rsidR="00B13E2C">
        <w:rPr>
          <w:b/>
          <w:bCs/>
        </w:rPr>
        <w:t xml:space="preserve"> </w:t>
      </w:r>
      <w:r>
        <w:rPr>
          <w:b/>
          <w:bCs/>
        </w:rPr>
        <w:t>Ft</w:t>
      </w:r>
    </w:p>
    <w:p w:rsidR="00020EB7" w:rsidRDefault="00E621E4">
      <w:pPr>
        <w:pStyle w:val="Szvegtrzs"/>
        <w:spacing w:after="0" w:line="240" w:lineRule="auto"/>
        <w:ind w:left="580" w:hanging="560"/>
        <w:jc w:val="both"/>
      </w:pPr>
      <w:r>
        <w:rPr>
          <w:i/>
          <w:iCs/>
        </w:rPr>
        <w:t>d)</w:t>
      </w:r>
      <w:r>
        <w:tab/>
      </w:r>
      <w:r>
        <w:rPr>
          <w:b/>
          <w:bCs/>
        </w:rPr>
        <w:t>Költségvetési hiány belső finanszírozására szolgáló pénzforgalom nélküli bevételek:</w:t>
      </w:r>
    </w:p>
    <w:p w:rsidR="00020EB7" w:rsidRDefault="00E621E4">
      <w:pPr>
        <w:pStyle w:val="Szvegtrzs"/>
        <w:spacing w:after="0" w:line="240" w:lineRule="auto"/>
        <w:ind w:left="580" w:hanging="560"/>
        <w:jc w:val="both"/>
      </w:pPr>
      <w:proofErr w:type="gramStart"/>
      <w:r>
        <w:rPr>
          <w:i/>
          <w:iCs/>
        </w:rPr>
        <w:t>e</w:t>
      </w:r>
      <w:proofErr w:type="gramEnd"/>
      <w:r>
        <w:rPr>
          <w:i/>
          <w:iCs/>
        </w:rPr>
        <w:t>)</w:t>
      </w:r>
      <w:r>
        <w:tab/>
        <w:t>Előző évi köl</w:t>
      </w:r>
      <w:r w:rsidR="00B13E2C">
        <w:t>tségvetési maradvány (várható):</w:t>
      </w:r>
      <w:r w:rsidR="00B13E2C">
        <w:tab/>
      </w:r>
      <w:r w:rsidR="00707320">
        <w:t xml:space="preserve"> </w:t>
      </w:r>
      <w:r w:rsidR="00FC0D8C">
        <w:t>132 230 882</w:t>
      </w:r>
      <w:r>
        <w:t xml:space="preserve"> Ft</w:t>
      </w:r>
    </w:p>
    <w:p w:rsidR="00020EB7" w:rsidRDefault="00E621E4">
      <w:pPr>
        <w:pStyle w:val="Szvegtrzs"/>
        <w:spacing w:after="0" w:line="240" w:lineRule="auto"/>
        <w:ind w:left="580" w:hanging="560"/>
        <w:jc w:val="both"/>
      </w:pPr>
      <w:proofErr w:type="gramStart"/>
      <w:r>
        <w:rPr>
          <w:i/>
          <w:iCs/>
        </w:rPr>
        <w:t>f</w:t>
      </w:r>
      <w:proofErr w:type="gramEnd"/>
      <w:r>
        <w:rPr>
          <w:i/>
          <w:iCs/>
        </w:rPr>
        <w:t>)</w:t>
      </w:r>
      <w:r w:rsidR="00B13E2C">
        <w:tab/>
      </w:r>
      <w:proofErr w:type="spellStart"/>
      <w:r w:rsidR="00B13E2C">
        <w:t>Áh-on</w:t>
      </w:r>
      <w:proofErr w:type="spellEnd"/>
      <w:r w:rsidR="00B13E2C">
        <w:t xml:space="preserve"> belüli megelőlegezések:</w:t>
      </w:r>
      <w:r w:rsidR="00B13E2C">
        <w:tab/>
      </w:r>
      <w:r w:rsidR="00B13E2C">
        <w:tab/>
        <w:t xml:space="preserve">  </w:t>
      </w:r>
      <w:r w:rsidR="00707320">
        <w:t>12 291 492</w:t>
      </w:r>
      <w:r>
        <w:t xml:space="preserve"> Ft</w:t>
      </w:r>
    </w:p>
    <w:p w:rsidR="00020EB7" w:rsidRDefault="00E621E4">
      <w:pPr>
        <w:pStyle w:val="Szvegtrzs"/>
        <w:spacing w:after="0" w:line="240" w:lineRule="auto"/>
        <w:ind w:left="580" w:hanging="560"/>
        <w:jc w:val="both"/>
      </w:pPr>
      <w:proofErr w:type="gramStart"/>
      <w:r>
        <w:rPr>
          <w:i/>
          <w:iCs/>
        </w:rPr>
        <w:t>g</w:t>
      </w:r>
      <w:proofErr w:type="gramEnd"/>
      <w:r>
        <w:rPr>
          <w:i/>
          <w:iCs/>
        </w:rPr>
        <w:t>)</w:t>
      </w:r>
      <w:r>
        <w:tab/>
      </w:r>
      <w:proofErr w:type="spellStart"/>
      <w:r>
        <w:t>Áh-on</w:t>
      </w:r>
      <w:proofErr w:type="spellEnd"/>
      <w:r>
        <w:t xml:space="preserve"> belüli </w:t>
      </w:r>
      <w:r w:rsidR="00B13E2C">
        <w:t>megelőlegezések visszafizetése:</w:t>
      </w:r>
      <w:r w:rsidR="00B13E2C">
        <w:tab/>
        <w:t xml:space="preserve">  </w:t>
      </w:r>
      <w:r w:rsidR="00707320">
        <w:t>12 291 492</w:t>
      </w:r>
      <w:r w:rsidR="00B13E2C">
        <w:t xml:space="preserve"> </w:t>
      </w:r>
      <w:r>
        <w:t>Ft</w:t>
      </w:r>
    </w:p>
    <w:p w:rsidR="00020EB7" w:rsidRDefault="00E621E4">
      <w:pPr>
        <w:pStyle w:val="Szvegtrzs"/>
        <w:spacing w:after="0" w:line="240" w:lineRule="auto"/>
        <w:ind w:left="580" w:hanging="560"/>
        <w:jc w:val="both"/>
      </w:pPr>
      <w:proofErr w:type="gramStart"/>
      <w:r>
        <w:rPr>
          <w:i/>
          <w:iCs/>
        </w:rPr>
        <w:t>h</w:t>
      </w:r>
      <w:proofErr w:type="gramEnd"/>
      <w:r>
        <w:rPr>
          <w:i/>
          <w:iCs/>
        </w:rPr>
        <w:t>)</w:t>
      </w:r>
      <w:r>
        <w:tab/>
      </w:r>
      <w:r>
        <w:rPr>
          <w:b/>
          <w:bCs/>
        </w:rPr>
        <w:t xml:space="preserve">Belső finanszírozás egyenlege: </w:t>
      </w:r>
      <w:r w:rsidR="007F280B">
        <w:rPr>
          <w:b/>
          <w:bCs/>
        </w:rPr>
        <w:t xml:space="preserve">             </w:t>
      </w:r>
      <w:r w:rsidR="00707320">
        <w:rPr>
          <w:b/>
          <w:bCs/>
        </w:rPr>
        <w:t xml:space="preserve">    </w:t>
      </w:r>
      <w:r w:rsidR="002059EC">
        <w:rPr>
          <w:b/>
          <w:bCs/>
        </w:rPr>
        <w:t xml:space="preserve">   </w:t>
      </w:r>
      <w:r w:rsidR="00707320">
        <w:rPr>
          <w:b/>
          <w:bCs/>
        </w:rPr>
        <w:t xml:space="preserve"> </w:t>
      </w:r>
      <w:r w:rsidR="00FC0D8C">
        <w:rPr>
          <w:b/>
          <w:bCs/>
        </w:rPr>
        <w:t>132 230 882</w:t>
      </w:r>
      <w:r>
        <w:rPr>
          <w:b/>
          <w:bCs/>
        </w:rPr>
        <w:t xml:space="preserve"> Ft</w:t>
      </w:r>
    </w:p>
    <w:p w:rsidR="00020EB7" w:rsidRDefault="00E621E4">
      <w:pPr>
        <w:pStyle w:val="Szvegtrzs"/>
        <w:spacing w:before="240" w:after="0" w:line="240" w:lineRule="auto"/>
        <w:jc w:val="both"/>
      </w:pPr>
      <w:r>
        <w:t xml:space="preserve">(3) </w:t>
      </w:r>
      <w:r>
        <w:rPr>
          <w:b/>
          <w:bCs/>
        </w:rPr>
        <w:t>Költségvetési hiány külső finanszírozására szolgáló finanszírozási célú műveletek:</w:t>
      </w:r>
    </w:p>
    <w:p w:rsidR="00020EB7" w:rsidRDefault="00E621E4">
      <w:pPr>
        <w:pStyle w:val="Szvegtrzs"/>
        <w:spacing w:after="0" w:line="240" w:lineRule="auto"/>
        <w:ind w:left="580" w:hanging="560"/>
        <w:jc w:val="both"/>
      </w:pPr>
      <w:proofErr w:type="gramStart"/>
      <w:r>
        <w:rPr>
          <w:i/>
          <w:iCs/>
        </w:rPr>
        <w:t>a</w:t>
      </w:r>
      <w:proofErr w:type="gramEnd"/>
      <w:r>
        <w:rPr>
          <w:i/>
          <w:iCs/>
        </w:rPr>
        <w:t>)</w:t>
      </w:r>
      <w:r>
        <w:tab/>
        <w:t>Hitelek bevételei:</w:t>
      </w:r>
      <w:r w:rsidR="00B13E2C">
        <w:tab/>
      </w:r>
      <w:r w:rsidR="00B13E2C">
        <w:tab/>
      </w:r>
      <w:r w:rsidR="00B13E2C">
        <w:tab/>
      </w:r>
      <w:r w:rsidR="00B13E2C">
        <w:tab/>
      </w:r>
      <w:r w:rsidR="00707320">
        <w:t>--------------</w:t>
      </w:r>
      <w:r>
        <w:t xml:space="preserve"> Ft</w:t>
      </w:r>
    </w:p>
    <w:p w:rsidR="00020EB7" w:rsidRDefault="00E621E4">
      <w:pPr>
        <w:pStyle w:val="Szvegtrzs"/>
        <w:spacing w:after="0" w:line="240" w:lineRule="auto"/>
        <w:ind w:left="580" w:hanging="560"/>
        <w:jc w:val="both"/>
      </w:pPr>
      <w:r>
        <w:rPr>
          <w:i/>
          <w:iCs/>
        </w:rPr>
        <w:t>b)</w:t>
      </w:r>
      <w:r w:rsidR="00CB4E27">
        <w:tab/>
        <w:t>Hiteltörlesztés kiadásai:</w:t>
      </w:r>
      <w:r w:rsidR="00CB4E27">
        <w:tab/>
      </w:r>
      <w:r w:rsidR="00CB4E27">
        <w:tab/>
      </w:r>
      <w:r w:rsidR="00CB4E27">
        <w:tab/>
      </w:r>
      <w:r w:rsidR="00707320">
        <w:t>122 028 289</w:t>
      </w:r>
      <w:r>
        <w:t xml:space="preserve"> Ft</w:t>
      </w:r>
    </w:p>
    <w:p w:rsidR="000C6895" w:rsidRPr="000C6895" w:rsidRDefault="000C6895">
      <w:pPr>
        <w:pStyle w:val="Szvegtrzs"/>
        <w:spacing w:after="0" w:line="240" w:lineRule="auto"/>
        <w:ind w:left="580" w:hanging="560"/>
        <w:jc w:val="both"/>
      </w:pPr>
      <w:r>
        <w:rPr>
          <w:i/>
          <w:iCs/>
        </w:rPr>
        <w:t>c)</w:t>
      </w:r>
      <w:r>
        <w:rPr>
          <w:i/>
          <w:iCs/>
        </w:rPr>
        <w:tab/>
      </w:r>
      <w:r w:rsidRPr="000C6895">
        <w:rPr>
          <w:b/>
          <w:iCs/>
        </w:rPr>
        <w:t>Finanszírozási műveletek egyenlege:</w:t>
      </w:r>
      <w:r w:rsidR="00CB4E27">
        <w:rPr>
          <w:b/>
          <w:iCs/>
        </w:rPr>
        <w:tab/>
        <w:t>-</w:t>
      </w:r>
      <w:r w:rsidR="00707320">
        <w:rPr>
          <w:b/>
          <w:iCs/>
        </w:rPr>
        <w:t>122 028 289</w:t>
      </w:r>
      <w:r w:rsidR="00CB4E27">
        <w:rPr>
          <w:b/>
          <w:iCs/>
        </w:rPr>
        <w:t xml:space="preserve"> </w:t>
      </w:r>
      <w:r w:rsidRPr="000C6895">
        <w:rPr>
          <w:b/>
          <w:iCs/>
        </w:rPr>
        <w:t>Ft</w:t>
      </w:r>
      <w:r w:rsidRPr="000C6895">
        <w:rPr>
          <w:b/>
          <w:iCs/>
        </w:rPr>
        <w:tab/>
      </w:r>
      <w:r>
        <w:rPr>
          <w:iCs/>
        </w:rPr>
        <w:tab/>
        <w:t xml:space="preserve">         </w:t>
      </w:r>
    </w:p>
    <w:p w:rsidR="00020EB7" w:rsidRDefault="00E621E4">
      <w:pPr>
        <w:pStyle w:val="Szvegtrzs"/>
        <w:spacing w:before="280" w:after="0" w:line="240" w:lineRule="auto"/>
        <w:jc w:val="center"/>
        <w:rPr>
          <w:b/>
          <w:bCs/>
          <w:i/>
          <w:iCs/>
        </w:rPr>
      </w:pPr>
      <w:r>
        <w:rPr>
          <w:b/>
          <w:bCs/>
          <w:i/>
          <w:iCs/>
        </w:rPr>
        <w:lastRenderedPageBreak/>
        <w:t>I. Költségvetési bevételek</w:t>
      </w:r>
    </w:p>
    <w:p w:rsidR="00020EB7" w:rsidRDefault="00E621E4">
      <w:pPr>
        <w:pStyle w:val="Szvegtrzs"/>
        <w:spacing w:before="240" w:after="240" w:line="240" w:lineRule="auto"/>
        <w:jc w:val="center"/>
        <w:rPr>
          <w:b/>
          <w:bCs/>
        </w:rPr>
      </w:pPr>
      <w:r>
        <w:rPr>
          <w:b/>
          <w:bCs/>
        </w:rPr>
        <w:t>4. §</w:t>
      </w:r>
    </w:p>
    <w:p w:rsidR="00020EB7" w:rsidRDefault="00E621E4">
      <w:pPr>
        <w:pStyle w:val="Szvegtrzs"/>
        <w:spacing w:after="0" w:line="240" w:lineRule="auto"/>
        <w:jc w:val="both"/>
      </w:pPr>
      <w:r>
        <w:t>(1) A 3. §</w:t>
      </w:r>
      <w:proofErr w:type="spellStart"/>
      <w:r>
        <w:t>-ban</w:t>
      </w:r>
      <w:proofErr w:type="spellEnd"/>
      <w:r>
        <w:t xml:space="preserve"> megállapított bevételi főösszeg önkormányzati és költségvetési szervei bevételi forrásonkénti bontását főbb jogcím-csoportonkénti részletezettségben e rendelet 2. melléklete tartalmazza.</w:t>
      </w:r>
    </w:p>
    <w:p w:rsidR="00020EB7" w:rsidRDefault="00E621E4">
      <w:pPr>
        <w:pStyle w:val="Szvegtrzs"/>
        <w:spacing w:before="240" w:after="0" w:line="240" w:lineRule="auto"/>
        <w:jc w:val="both"/>
      </w:pPr>
      <w:r>
        <w:t xml:space="preserve">(2) Az Önkormányzat, az Egyeki Polgármesteri Hivatal, és a Tárkányi Béla Könyvtár és Művelődési Ház költségvetési szerv bevételeit kormányzati funkciónként a </w:t>
      </w:r>
      <w:r w:rsidR="005D203A">
        <w:t>3.</w:t>
      </w:r>
      <w:r w:rsidR="000A2AC1">
        <w:t xml:space="preserve"> melléklet</w:t>
      </w:r>
      <w:r>
        <w:t xml:space="preserve">, </w:t>
      </w:r>
      <w:r w:rsidR="005D203A">
        <w:t>6.</w:t>
      </w:r>
      <w:r w:rsidR="000A2AC1">
        <w:t xml:space="preserve"> </w:t>
      </w:r>
      <w:r w:rsidR="000A2AC1">
        <w:t>melléklet</w:t>
      </w:r>
      <w:r>
        <w:t xml:space="preserve">, </w:t>
      </w:r>
      <w:r w:rsidR="005D203A">
        <w:t>8</w:t>
      </w:r>
      <w:r>
        <w:t>.</w:t>
      </w:r>
      <w:r w:rsidR="00D57E22">
        <w:t xml:space="preserve"> </w:t>
      </w:r>
      <w:r>
        <w:t>melléklet mutatja.</w:t>
      </w:r>
    </w:p>
    <w:p w:rsidR="00020EB7" w:rsidRDefault="00E621E4">
      <w:pPr>
        <w:pStyle w:val="Szvegtrzs"/>
        <w:spacing w:before="240" w:after="0" w:line="240" w:lineRule="auto"/>
        <w:jc w:val="both"/>
      </w:pPr>
      <w:r>
        <w:t xml:space="preserve">(3) Az Önkormányzat, az Egyeki Polgármesteri Hivatal, és a Tárkányi Béla Könyvtár és Művelődési Ház költségvetési szerv bevételeit, kötelező- és önként vállat feladatonként, kormányzati funkciónként a </w:t>
      </w:r>
      <w:r w:rsidR="005D203A">
        <w:t>4.</w:t>
      </w:r>
      <w:r w:rsidR="00D57E22">
        <w:t xml:space="preserve"> melléklet</w:t>
      </w:r>
      <w:r w:rsidR="005D203A">
        <w:t>, 5.</w:t>
      </w:r>
      <w:r w:rsidR="00D57E22">
        <w:t xml:space="preserve"> melléklet</w:t>
      </w:r>
      <w:r w:rsidR="005D203A">
        <w:t>, 7.</w:t>
      </w:r>
      <w:r w:rsidR="00D57E22">
        <w:t xml:space="preserve"> melléklet</w:t>
      </w:r>
      <w:r w:rsidR="005D203A">
        <w:t>, 9.</w:t>
      </w:r>
      <w:r>
        <w:t xml:space="preserve"> melléklet mutatja.</w:t>
      </w:r>
    </w:p>
    <w:p w:rsidR="00020EB7" w:rsidRDefault="00E621E4">
      <w:pPr>
        <w:pStyle w:val="Szvegtrzs"/>
        <w:spacing w:before="240" w:after="0" w:line="240" w:lineRule="auto"/>
        <w:jc w:val="both"/>
      </w:pPr>
      <w:r>
        <w:t xml:space="preserve">(4) Az állami támogatások jogcímenkénti bontását a </w:t>
      </w:r>
      <w:r w:rsidR="005D203A">
        <w:t>10</w:t>
      </w:r>
      <w:r>
        <w:t>. melléklet mutatja.</w:t>
      </w:r>
    </w:p>
    <w:p w:rsidR="00020EB7" w:rsidRDefault="00E621E4">
      <w:pPr>
        <w:pStyle w:val="Szvegtrzs"/>
        <w:spacing w:before="280" w:after="0" w:line="240" w:lineRule="auto"/>
        <w:jc w:val="center"/>
        <w:rPr>
          <w:b/>
          <w:bCs/>
          <w:i/>
          <w:iCs/>
        </w:rPr>
      </w:pPr>
      <w:r>
        <w:rPr>
          <w:b/>
          <w:bCs/>
          <w:i/>
          <w:iCs/>
        </w:rPr>
        <w:t>II. Költségvetési kiadások</w:t>
      </w:r>
    </w:p>
    <w:p w:rsidR="00020EB7" w:rsidRDefault="00E621E4">
      <w:pPr>
        <w:pStyle w:val="Szvegtrzs"/>
        <w:spacing w:before="240" w:after="240" w:line="240" w:lineRule="auto"/>
        <w:jc w:val="center"/>
        <w:rPr>
          <w:b/>
          <w:bCs/>
        </w:rPr>
      </w:pPr>
      <w:r>
        <w:rPr>
          <w:b/>
          <w:bCs/>
        </w:rPr>
        <w:t>5. §</w:t>
      </w:r>
    </w:p>
    <w:p w:rsidR="00020EB7" w:rsidRDefault="00E621E4">
      <w:pPr>
        <w:pStyle w:val="Szvegtrzs"/>
        <w:spacing w:after="0" w:line="240" w:lineRule="auto"/>
        <w:jc w:val="both"/>
      </w:pPr>
      <w:r>
        <w:t xml:space="preserve">(1) Az önkormányzat és költségvetési szervei kiadási előirányzatait kiemelt előirányzatok szerinti bontásban, a </w:t>
      </w:r>
      <w:r w:rsidR="005D203A">
        <w:t>11</w:t>
      </w:r>
      <w:r>
        <w:t>. melléklet tartalmazza.</w:t>
      </w:r>
    </w:p>
    <w:p w:rsidR="00020EB7" w:rsidRDefault="00E621E4">
      <w:pPr>
        <w:pStyle w:val="Szvegtrzs"/>
        <w:spacing w:before="240" w:after="0" w:line="240" w:lineRule="auto"/>
        <w:jc w:val="both"/>
      </w:pPr>
      <w:r>
        <w:t>(2) Az önkormányzat és költségvetési szerve működési, fenntartási kiadási előirányzatait a Képviselő-testület a következők szerint határozza meg:</w:t>
      </w:r>
      <w:r>
        <w:tab/>
        <w:t xml:space="preserve"> </w:t>
      </w:r>
      <w:r>
        <w:br/>
        <w:t>Működési kiadások előirányzata összesen</w:t>
      </w:r>
      <w:proofErr w:type="gramStart"/>
      <w:r w:rsidRPr="003A1ABD">
        <w:t xml:space="preserve">: </w:t>
      </w:r>
      <w:r w:rsidR="0074302D" w:rsidRPr="003A1ABD">
        <w:t xml:space="preserve">          </w:t>
      </w:r>
      <w:r w:rsidR="0053496F" w:rsidRPr="003A1ABD">
        <w:t xml:space="preserve"> </w:t>
      </w:r>
      <w:r w:rsidR="0074302D" w:rsidRPr="003A1ABD">
        <w:t xml:space="preserve"> </w:t>
      </w:r>
      <w:r w:rsidR="0053496F" w:rsidRPr="003A1ABD">
        <w:t xml:space="preserve"> 1</w:t>
      </w:r>
      <w:proofErr w:type="gramEnd"/>
      <w:r w:rsidR="003A1ABD">
        <w:t> 147 091 298</w:t>
      </w:r>
      <w:r w:rsidR="0074302D" w:rsidRPr="003A1ABD">
        <w:t xml:space="preserve"> </w:t>
      </w:r>
      <w:r w:rsidRPr="003A1ABD">
        <w:t>Ft</w:t>
      </w:r>
    </w:p>
    <w:p w:rsidR="00020EB7" w:rsidRDefault="00E621E4">
      <w:pPr>
        <w:pStyle w:val="Szvegtrzs"/>
        <w:spacing w:after="0" w:line="240" w:lineRule="auto"/>
        <w:ind w:left="580" w:hanging="560"/>
        <w:jc w:val="both"/>
      </w:pPr>
      <w:proofErr w:type="gramStart"/>
      <w:r>
        <w:rPr>
          <w:i/>
          <w:iCs/>
        </w:rPr>
        <w:t>a</w:t>
      </w:r>
      <w:proofErr w:type="gramEnd"/>
      <w:r>
        <w:rPr>
          <w:i/>
          <w:iCs/>
        </w:rPr>
        <w:t>)</w:t>
      </w:r>
      <w:r>
        <w:tab/>
        <w:t xml:space="preserve">Személyi jellegű kiadások </w:t>
      </w:r>
      <w:r w:rsidR="007F280B">
        <w:t xml:space="preserve">                              </w:t>
      </w:r>
      <w:r w:rsidR="0053496F">
        <w:t xml:space="preserve">  635</w:t>
      </w:r>
      <w:r w:rsidR="000F3118">
        <w:t> 423 610</w:t>
      </w:r>
      <w:r>
        <w:t xml:space="preserve"> Ft</w:t>
      </w:r>
    </w:p>
    <w:p w:rsidR="00020EB7" w:rsidRDefault="00E621E4">
      <w:pPr>
        <w:pStyle w:val="Szvegtrzs"/>
        <w:spacing w:after="0" w:line="240" w:lineRule="auto"/>
        <w:ind w:left="580" w:hanging="560"/>
        <w:jc w:val="both"/>
      </w:pPr>
      <w:r>
        <w:rPr>
          <w:i/>
          <w:iCs/>
        </w:rPr>
        <w:t>b)</w:t>
      </w:r>
      <w:r>
        <w:tab/>
        <w:t>Munkaadókat terhelő járulékok és</w:t>
      </w:r>
      <w:r>
        <w:tab/>
        <w:t xml:space="preserve"> </w:t>
      </w:r>
      <w:r>
        <w:br/>
        <w:t xml:space="preserve">szociális hozzájárulási </w:t>
      </w:r>
      <w:proofErr w:type="gramStart"/>
      <w:r>
        <w:t xml:space="preserve">adó </w:t>
      </w:r>
      <w:r w:rsidR="007F280B">
        <w:t xml:space="preserve">                               </w:t>
      </w:r>
      <w:r w:rsidR="0074302D">
        <w:t xml:space="preserve"> </w:t>
      </w:r>
      <w:r w:rsidR="0053496F">
        <w:t xml:space="preserve"> 59</w:t>
      </w:r>
      <w:proofErr w:type="gramEnd"/>
      <w:r w:rsidR="003A1ABD">
        <w:t> 524 517</w:t>
      </w:r>
      <w:r>
        <w:t xml:space="preserve"> Ft</w:t>
      </w:r>
    </w:p>
    <w:p w:rsidR="00020EB7" w:rsidRDefault="00E621E4">
      <w:pPr>
        <w:pStyle w:val="Szvegtrzs"/>
        <w:spacing w:after="0" w:line="240" w:lineRule="auto"/>
        <w:ind w:left="580" w:hanging="560"/>
        <w:jc w:val="both"/>
      </w:pPr>
      <w:r>
        <w:rPr>
          <w:i/>
          <w:iCs/>
        </w:rPr>
        <w:t>c)</w:t>
      </w:r>
      <w:r>
        <w:tab/>
        <w:t xml:space="preserve">Dologi jellegű </w:t>
      </w:r>
      <w:proofErr w:type="gramStart"/>
      <w:r>
        <w:t xml:space="preserve">kiadások </w:t>
      </w:r>
      <w:r w:rsidR="007F280B">
        <w:t xml:space="preserve">                                 </w:t>
      </w:r>
      <w:r w:rsidR="0053496F">
        <w:t xml:space="preserve"> </w:t>
      </w:r>
      <w:r w:rsidR="007F280B">
        <w:t xml:space="preserve"> </w:t>
      </w:r>
      <w:r w:rsidR="0053496F">
        <w:t xml:space="preserve"> 319</w:t>
      </w:r>
      <w:proofErr w:type="gramEnd"/>
      <w:r w:rsidR="0053496F">
        <w:t> 908 685</w:t>
      </w:r>
      <w:r>
        <w:t xml:space="preserve"> Ft</w:t>
      </w:r>
    </w:p>
    <w:p w:rsidR="00020EB7" w:rsidRDefault="00E621E4">
      <w:pPr>
        <w:pStyle w:val="Szvegtrzs"/>
        <w:spacing w:after="0" w:line="240" w:lineRule="auto"/>
        <w:ind w:left="580" w:hanging="560"/>
        <w:jc w:val="both"/>
      </w:pPr>
      <w:r>
        <w:rPr>
          <w:i/>
          <w:iCs/>
        </w:rPr>
        <w:t>d)</w:t>
      </w:r>
      <w:r>
        <w:tab/>
        <w:t xml:space="preserve">Ellátottak pénzbeli </w:t>
      </w:r>
      <w:proofErr w:type="gramStart"/>
      <w:r>
        <w:t xml:space="preserve">juttatásai </w:t>
      </w:r>
      <w:r w:rsidR="007F280B">
        <w:t xml:space="preserve">                             </w:t>
      </w:r>
      <w:r w:rsidR="0053496F">
        <w:t xml:space="preserve">  16</w:t>
      </w:r>
      <w:proofErr w:type="gramEnd"/>
      <w:r w:rsidR="0053496F">
        <w:t xml:space="preserve"> 327</w:t>
      </w:r>
      <w:r>
        <w:t xml:space="preserve"> 000 Ft</w:t>
      </w:r>
    </w:p>
    <w:p w:rsidR="00020EB7" w:rsidRDefault="00E621E4">
      <w:pPr>
        <w:pStyle w:val="Szvegtrzs"/>
        <w:spacing w:after="0" w:line="240" w:lineRule="auto"/>
        <w:ind w:left="580" w:hanging="560"/>
        <w:jc w:val="both"/>
      </w:pPr>
      <w:proofErr w:type="gramStart"/>
      <w:r>
        <w:rPr>
          <w:i/>
          <w:iCs/>
        </w:rPr>
        <w:t>e</w:t>
      </w:r>
      <w:proofErr w:type="gramEnd"/>
      <w:r>
        <w:rPr>
          <w:i/>
          <w:iCs/>
        </w:rPr>
        <w:t>)</w:t>
      </w:r>
      <w:r>
        <w:tab/>
      </w:r>
      <w:r w:rsidR="0052105D">
        <w:t xml:space="preserve">Egyéb működési célú kiadások </w:t>
      </w:r>
      <w:r w:rsidR="007F280B">
        <w:t xml:space="preserve">                       </w:t>
      </w:r>
      <w:r w:rsidR="0053496F">
        <w:t xml:space="preserve">  </w:t>
      </w:r>
      <w:r w:rsidR="003A1ABD">
        <w:t>103 615 994</w:t>
      </w:r>
      <w:r>
        <w:t xml:space="preserve"> Ft</w:t>
      </w:r>
    </w:p>
    <w:p w:rsidR="00020EB7" w:rsidRDefault="00E621E4">
      <w:pPr>
        <w:pStyle w:val="Szvegtrzs"/>
        <w:spacing w:after="0" w:line="240" w:lineRule="auto"/>
        <w:ind w:left="580" w:hanging="560"/>
        <w:jc w:val="both"/>
      </w:pPr>
      <w:proofErr w:type="gramStart"/>
      <w:r>
        <w:rPr>
          <w:i/>
          <w:iCs/>
        </w:rPr>
        <w:t>f</w:t>
      </w:r>
      <w:proofErr w:type="gramEnd"/>
      <w:r>
        <w:rPr>
          <w:i/>
          <w:iCs/>
        </w:rPr>
        <w:t>)</w:t>
      </w:r>
      <w:r>
        <w:tab/>
        <w:t xml:space="preserve">Finanszírozási kiadások </w:t>
      </w:r>
      <w:r w:rsidR="007F280B">
        <w:t xml:space="preserve">    </w:t>
      </w:r>
      <w:r w:rsidR="0074302D">
        <w:t xml:space="preserve">                              </w:t>
      </w:r>
      <w:r w:rsidR="0053496F">
        <w:t xml:space="preserve">   12 291 492 </w:t>
      </w:r>
      <w:r>
        <w:t>Ft</w:t>
      </w:r>
    </w:p>
    <w:p w:rsidR="00020EB7" w:rsidRDefault="00E621E4">
      <w:pPr>
        <w:pStyle w:val="Szvegtrzs"/>
        <w:spacing w:before="240" w:after="0" w:line="240" w:lineRule="auto"/>
        <w:jc w:val="both"/>
      </w:pPr>
      <w:r>
        <w:t xml:space="preserve">(3) Az (2) bekezdésben megállapított működési kiadások önkormányzati és költségvetési szervei kiemelt előirányzatok szerinti bontását a </w:t>
      </w:r>
      <w:r w:rsidR="00974AB5">
        <w:t>19</w:t>
      </w:r>
      <w:r>
        <w:t>. melléklet tartalmazza.</w:t>
      </w:r>
    </w:p>
    <w:p w:rsidR="00020EB7" w:rsidRDefault="00E621E4">
      <w:pPr>
        <w:pStyle w:val="Szvegtrzs"/>
        <w:spacing w:before="240" w:after="0" w:line="240" w:lineRule="auto"/>
        <w:jc w:val="both"/>
      </w:pPr>
      <w:r>
        <w:t>(4) Az önkormányzat felújítási és felhalmozási kiadásait a Képviselő-testület a következők szerint határozza meg:</w:t>
      </w:r>
      <w:r>
        <w:tab/>
        <w:t xml:space="preserve"> </w:t>
      </w:r>
      <w:r>
        <w:br/>
        <w:t>Felhalmozási kiadások összesen</w:t>
      </w:r>
      <w:proofErr w:type="gramStart"/>
      <w:r>
        <w:t xml:space="preserve">: </w:t>
      </w:r>
      <w:r w:rsidR="007F280B">
        <w:t xml:space="preserve">                              </w:t>
      </w:r>
      <w:r w:rsidR="0053496F">
        <w:t xml:space="preserve">  45</w:t>
      </w:r>
      <w:r w:rsidR="003A1ABD">
        <w:t>9</w:t>
      </w:r>
      <w:proofErr w:type="gramEnd"/>
      <w:r w:rsidR="0053496F">
        <w:t> 023 726</w:t>
      </w:r>
      <w:r>
        <w:t xml:space="preserve"> Ft</w:t>
      </w:r>
    </w:p>
    <w:p w:rsidR="00020EB7" w:rsidRDefault="00E621E4">
      <w:pPr>
        <w:pStyle w:val="Szvegtrzs"/>
        <w:spacing w:after="0" w:line="240" w:lineRule="auto"/>
        <w:ind w:left="580" w:hanging="560"/>
        <w:jc w:val="both"/>
      </w:pPr>
      <w:proofErr w:type="gramStart"/>
      <w:r>
        <w:rPr>
          <w:i/>
          <w:iCs/>
        </w:rPr>
        <w:t>a</w:t>
      </w:r>
      <w:proofErr w:type="gramEnd"/>
      <w:r>
        <w:rPr>
          <w:i/>
          <w:iCs/>
        </w:rPr>
        <w:t>)</w:t>
      </w:r>
      <w:r>
        <w:tab/>
        <w:t xml:space="preserve">Beruházások </w:t>
      </w:r>
      <w:r w:rsidR="007F280B">
        <w:t xml:space="preserve">                                                    </w:t>
      </w:r>
      <w:r w:rsidR="00974AB5">
        <w:t xml:space="preserve"> </w:t>
      </w:r>
      <w:r w:rsidR="0053496F">
        <w:t>331 296 937</w:t>
      </w:r>
      <w:r>
        <w:t xml:space="preserve"> Ft</w:t>
      </w:r>
    </w:p>
    <w:p w:rsidR="00020EB7" w:rsidRDefault="00E621E4">
      <w:pPr>
        <w:pStyle w:val="Szvegtrzs"/>
        <w:spacing w:after="0" w:line="240" w:lineRule="auto"/>
        <w:ind w:left="580" w:hanging="560"/>
        <w:jc w:val="both"/>
      </w:pPr>
      <w:r>
        <w:rPr>
          <w:i/>
          <w:iCs/>
        </w:rPr>
        <w:t>b)</w:t>
      </w:r>
      <w:r>
        <w:tab/>
      </w:r>
      <w:proofErr w:type="gramStart"/>
      <w:r>
        <w:t>Felújítások</w:t>
      </w:r>
      <w:r w:rsidR="007F280B">
        <w:t xml:space="preserve">                                                         </w:t>
      </w:r>
      <w:r w:rsidR="0053496F">
        <w:t xml:space="preserve">    </w:t>
      </w:r>
      <w:r w:rsidR="003A1ABD">
        <w:t>5</w:t>
      </w:r>
      <w:proofErr w:type="gramEnd"/>
      <w:r w:rsidR="0053496F">
        <w:t> 698 500</w:t>
      </w:r>
      <w:r>
        <w:t xml:space="preserve"> Ft</w:t>
      </w:r>
    </w:p>
    <w:p w:rsidR="00020EB7" w:rsidRDefault="00E621E4">
      <w:pPr>
        <w:pStyle w:val="Szvegtrzs"/>
        <w:spacing w:after="0" w:line="240" w:lineRule="auto"/>
        <w:ind w:left="580" w:hanging="560"/>
        <w:jc w:val="both"/>
      </w:pPr>
      <w:r>
        <w:rPr>
          <w:i/>
          <w:iCs/>
        </w:rPr>
        <w:t>c)</w:t>
      </w:r>
      <w:r>
        <w:tab/>
        <w:t xml:space="preserve">Finanszírozási </w:t>
      </w:r>
      <w:proofErr w:type="gramStart"/>
      <w:r>
        <w:t xml:space="preserve">kiadások </w:t>
      </w:r>
      <w:r w:rsidR="007F280B">
        <w:t xml:space="preserve">                                    </w:t>
      </w:r>
      <w:r w:rsidR="00974AB5">
        <w:t xml:space="preserve"> </w:t>
      </w:r>
      <w:r w:rsidR="0053496F">
        <w:t>122</w:t>
      </w:r>
      <w:proofErr w:type="gramEnd"/>
      <w:r w:rsidR="0053496F">
        <w:t> 028 289</w:t>
      </w:r>
      <w:r>
        <w:t xml:space="preserve"> Ft</w:t>
      </w:r>
    </w:p>
    <w:p w:rsidR="00020EB7" w:rsidRDefault="00E621E4">
      <w:pPr>
        <w:pStyle w:val="Szvegtrzs"/>
        <w:spacing w:before="240" w:after="0" w:line="240" w:lineRule="auto"/>
        <w:jc w:val="both"/>
      </w:pPr>
      <w:r>
        <w:t xml:space="preserve">(5) Az önkormányzat és költségvetési szervei felújítási előirányzatait célonként, felhalmozási kiadásait feladatonként az </w:t>
      </w:r>
      <w:r w:rsidR="00974AB5">
        <w:t>20</w:t>
      </w:r>
      <w:r w:rsidR="00D57E22">
        <w:t xml:space="preserve">. </w:t>
      </w:r>
      <w:r>
        <w:t>melléklet tartalmazza.</w:t>
      </w:r>
    </w:p>
    <w:p w:rsidR="00020EB7" w:rsidRDefault="00E621E4">
      <w:pPr>
        <w:pStyle w:val="Szvegtrzs"/>
        <w:spacing w:before="240" w:after="0" w:line="240" w:lineRule="auto"/>
        <w:jc w:val="both"/>
      </w:pPr>
      <w:r>
        <w:t xml:space="preserve">(6) A többéves kihatással járó döntésekből származó kötelezettségeket célok szerint a </w:t>
      </w:r>
      <w:r w:rsidR="00974AB5">
        <w:t>21</w:t>
      </w:r>
      <w:r>
        <w:t>. melléklet tartalmazza.</w:t>
      </w:r>
    </w:p>
    <w:p w:rsidR="00020EB7" w:rsidRDefault="00E621E4">
      <w:pPr>
        <w:pStyle w:val="Szvegtrzs"/>
        <w:spacing w:before="240" w:after="0" w:line="240" w:lineRule="auto"/>
        <w:jc w:val="both"/>
      </w:pPr>
      <w:r>
        <w:lastRenderedPageBreak/>
        <w:t xml:space="preserve">(7) Az önkormányzat 3 évre épülő működési és felhalmozási célú bevételi és kiadási előirányzatai mérlegrendszerben a </w:t>
      </w:r>
      <w:r w:rsidR="00974AB5">
        <w:t>25</w:t>
      </w:r>
      <w:r>
        <w:t xml:space="preserve">. </w:t>
      </w:r>
      <w:r w:rsidR="000A2AC1">
        <w:t>m</w:t>
      </w:r>
      <w:r>
        <w:t>ellékletben kerülnek kimutatásra.</w:t>
      </w:r>
    </w:p>
    <w:p w:rsidR="00020EB7" w:rsidRDefault="00E621E4">
      <w:pPr>
        <w:pStyle w:val="Szvegtrzs"/>
        <w:spacing w:before="240" w:after="0" w:line="240" w:lineRule="auto"/>
        <w:jc w:val="both"/>
      </w:pPr>
      <w:r>
        <w:t xml:space="preserve">(8) Az év várható bevételi és kiadási előirányzatainak teljesüléséről az előirányzat-felhasználási ütemtervet a </w:t>
      </w:r>
      <w:r w:rsidR="00974AB5">
        <w:t>23</w:t>
      </w:r>
      <w:r>
        <w:t>. melléklet mutatja.</w:t>
      </w:r>
    </w:p>
    <w:p w:rsidR="00020EB7" w:rsidRDefault="00E621E4">
      <w:pPr>
        <w:pStyle w:val="Szvegtrzs"/>
        <w:spacing w:before="240" w:after="0" w:line="240" w:lineRule="auto"/>
        <w:jc w:val="both"/>
      </w:pPr>
      <w:r>
        <w:t xml:space="preserve">(9) Az Önkormányzat, az Egyeki Polgármesteri Hivatal, a Tárkányi Béla Könyvtár és Művelődési Ház költségvetésének feladatonkénti megoszlását a rendelet </w:t>
      </w:r>
      <w:r w:rsidR="00974AB5">
        <w:t>12.</w:t>
      </w:r>
      <w:r w:rsidR="000A2AC1">
        <w:t xml:space="preserve"> </w:t>
      </w:r>
      <w:r w:rsidR="000A2AC1">
        <w:t>melléklet</w:t>
      </w:r>
      <w:r w:rsidR="000A2AC1">
        <w:t>e</w:t>
      </w:r>
      <w:r w:rsidR="00974AB5">
        <w:t>, 15.</w:t>
      </w:r>
      <w:r w:rsidR="000A2AC1">
        <w:t xml:space="preserve"> </w:t>
      </w:r>
      <w:r w:rsidR="000A2AC1">
        <w:t>melléklet</w:t>
      </w:r>
      <w:r w:rsidR="000A2AC1">
        <w:t>e</w:t>
      </w:r>
      <w:r w:rsidR="00974AB5">
        <w:t>, 17</w:t>
      </w:r>
      <w:r>
        <w:t>.</w:t>
      </w:r>
      <w:r w:rsidR="000A2AC1">
        <w:t xml:space="preserve"> </w:t>
      </w:r>
      <w:r w:rsidR="000A2AC1">
        <w:t>melléklet</w:t>
      </w:r>
      <w:r>
        <w:t>e tartalmazza.</w:t>
      </w:r>
    </w:p>
    <w:p w:rsidR="00020EB7" w:rsidRDefault="00E621E4">
      <w:pPr>
        <w:pStyle w:val="Szvegtrzs"/>
        <w:spacing w:before="240" w:after="0" w:line="240" w:lineRule="auto"/>
        <w:jc w:val="both"/>
      </w:pPr>
      <w:r>
        <w:t xml:space="preserve">(10) Az Önkormányzat, az Egyeki Polgármesteri Hivatal, a Tárkányi Béla Könyvtár és Művelődési Ház költségvetésének kötelező feladatonkénti megoszlását a rendelet </w:t>
      </w:r>
      <w:r w:rsidR="00974AB5">
        <w:t>13.</w:t>
      </w:r>
      <w:r w:rsidR="000A2AC1">
        <w:t xml:space="preserve"> melléklete</w:t>
      </w:r>
      <w:r w:rsidR="00974AB5">
        <w:t>, 16.</w:t>
      </w:r>
      <w:r w:rsidR="000A2AC1">
        <w:t xml:space="preserve"> melléklete</w:t>
      </w:r>
      <w:r w:rsidR="00974AB5">
        <w:t>, 18</w:t>
      </w:r>
      <w:r>
        <w:t>. melléklete tartalmazza.</w:t>
      </w:r>
    </w:p>
    <w:p w:rsidR="00020EB7" w:rsidRDefault="00E621E4">
      <w:pPr>
        <w:pStyle w:val="Szvegtrzs"/>
        <w:spacing w:before="240" w:after="0" w:line="240" w:lineRule="auto"/>
        <w:jc w:val="both"/>
      </w:pPr>
      <w:r>
        <w:t xml:space="preserve">(11) Az Önkormányzat költségvetésének önként vállalt feladatonkénti megoszlását a rendelet </w:t>
      </w:r>
      <w:r w:rsidR="00974AB5">
        <w:t>14</w:t>
      </w:r>
      <w:r>
        <w:t>. melléklete tartalmazza.</w:t>
      </w:r>
    </w:p>
    <w:p w:rsidR="00020EB7" w:rsidRDefault="00E621E4">
      <w:pPr>
        <w:pStyle w:val="Szvegtrzs"/>
        <w:spacing w:before="240" w:after="0" w:line="240" w:lineRule="auto"/>
        <w:jc w:val="both"/>
      </w:pPr>
      <w:r>
        <w:t xml:space="preserve">(12) A közvetett támogatások kimutatását a </w:t>
      </w:r>
      <w:r w:rsidR="00974AB5">
        <w:t>24</w:t>
      </w:r>
      <w:r>
        <w:t>. melléklet tartalmazza.</w:t>
      </w:r>
    </w:p>
    <w:p w:rsidR="00020EB7" w:rsidRDefault="00E621E4">
      <w:pPr>
        <w:pStyle w:val="Szvegtrzs"/>
        <w:spacing w:before="240" w:after="0" w:line="240" w:lineRule="auto"/>
        <w:jc w:val="both"/>
      </w:pPr>
      <w:r>
        <w:t xml:space="preserve">(13) Az önkormányzat összevont költségvetési mérlegét a </w:t>
      </w:r>
      <w:r w:rsidR="00974AB5">
        <w:t>22</w:t>
      </w:r>
      <w:r>
        <w:t>. melléklet tartalmazza.</w:t>
      </w:r>
    </w:p>
    <w:p w:rsidR="00020EB7" w:rsidRDefault="00E621E4">
      <w:pPr>
        <w:pStyle w:val="Szvegtrzs"/>
        <w:spacing w:before="240" w:after="0" w:line="240" w:lineRule="auto"/>
        <w:jc w:val="both"/>
      </w:pPr>
      <w:r>
        <w:t xml:space="preserve">(14) Az önkormányzat EU-s támogatással megvalósuló pályázatainak bevételi, kiadási előirányzatát a </w:t>
      </w:r>
      <w:r w:rsidR="00974AB5">
        <w:t>27</w:t>
      </w:r>
      <w:r>
        <w:t>. melléklet tartalmazza.</w:t>
      </w:r>
    </w:p>
    <w:p w:rsidR="00020EB7" w:rsidRDefault="00E621E4">
      <w:pPr>
        <w:pStyle w:val="Szvegtrzs"/>
        <w:spacing w:before="240" w:after="0" w:line="240" w:lineRule="auto"/>
        <w:jc w:val="both"/>
      </w:pPr>
      <w:r>
        <w:t xml:space="preserve">(15) Az önkormányzat adósságot keletkeztető ügyletekből és kezességvállalásokból fennálló kötelezettségeit a </w:t>
      </w:r>
      <w:r w:rsidR="00974AB5">
        <w:t>28</w:t>
      </w:r>
      <w:r w:rsidR="000A2AC1">
        <w:t>.</w:t>
      </w:r>
      <w:r>
        <w:t xml:space="preserve"> melléklet tartalmazza.</w:t>
      </w:r>
    </w:p>
    <w:p w:rsidR="00020EB7" w:rsidRDefault="00E621E4">
      <w:pPr>
        <w:pStyle w:val="Szvegtrzs"/>
        <w:spacing w:before="240" w:after="0" w:line="240" w:lineRule="auto"/>
        <w:jc w:val="both"/>
      </w:pPr>
      <w:r>
        <w:t xml:space="preserve">(16) Az önkormányzat saját bevételeinek részletezése az adósságot keletkeztető ügyletből származó tárgyévi fizetési kötelezettség megállapításához a </w:t>
      </w:r>
      <w:r w:rsidR="00974AB5">
        <w:t>29</w:t>
      </w:r>
      <w:r>
        <w:t xml:space="preserve">. </w:t>
      </w:r>
      <w:r w:rsidR="000A2AC1">
        <w:t>m</w:t>
      </w:r>
      <w:r>
        <w:t>elléklet tartalmazza</w:t>
      </w:r>
      <w:r w:rsidR="00974AB5">
        <w:t>.</w:t>
      </w:r>
    </w:p>
    <w:p w:rsidR="00020EB7" w:rsidRDefault="00E621E4">
      <w:pPr>
        <w:pStyle w:val="Szvegtrzs"/>
        <w:spacing w:before="280" w:after="0" w:line="240" w:lineRule="auto"/>
        <w:jc w:val="center"/>
        <w:rPr>
          <w:b/>
          <w:bCs/>
          <w:i/>
          <w:iCs/>
        </w:rPr>
      </w:pPr>
      <w:r>
        <w:rPr>
          <w:b/>
          <w:bCs/>
          <w:i/>
          <w:iCs/>
        </w:rPr>
        <w:t>III. Tartalékok</w:t>
      </w:r>
    </w:p>
    <w:p w:rsidR="00020EB7" w:rsidRDefault="00E621E4">
      <w:pPr>
        <w:pStyle w:val="Szvegtrzs"/>
        <w:spacing w:before="240" w:after="240" w:line="240" w:lineRule="auto"/>
        <w:jc w:val="center"/>
        <w:rPr>
          <w:b/>
          <w:bCs/>
        </w:rPr>
      </w:pPr>
      <w:r>
        <w:rPr>
          <w:b/>
          <w:bCs/>
        </w:rPr>
        <w:t>6. §</w:t>
      </w:r>
    </w:p>
    <w:p w:rsidR="00020EB7" w:rsidRDefault="00E621E4">
      <w:pPr>
        <w:pStyle w:val="Szvegtrzs"/>
        <w:spacing w:after="0" w:line="240" w:lineRule="auto"/>
        <w:jc w:val="both"/>
      </w:pPr>
      <w:r>
        <w:t xml:space="preserve">Az önkormányzat az alábbi </w:t>
      </w:r>
      <w:r w:rsidR="00937572">
        <w:t xml:space="preserve">működési </w:t>
      </w:r>
      <w:r>
        <w:t xml:space="preserve">tartalékokat állapítja meg, a </w:t>
      </w:r>
      <w:r w:rsidR="002903FF">
        <w:t>26</w:t>
      </w:r>
      <w:r>
        <w:t>. melléklet szerint</w:t>
      </w:r>
      <w:r w:rsidR="00007C24">
        <w:t xml:space="preserve">, </w:t>
      </w:r>
      <w:bookmarkStart w:id="0" w:name="_GoBack"/>
      <w:bookmarkEnd w:id="0"/>
      <w:r w:rsidR="00D80940">
        <w:t>38 755 816</w:t>
      </w:r>
      <w:r w:rsidR="00007C24">
        <w:t xml:space="preserve"> Ft</w:t>
      </w:r>
      <w:r>
        <w:t>.</w:t>
      </w:r>
    </w:p>
    <w:p w:rsidR="00020EB7" w:rsidRDefault="00E621E4">
      <w:pPr>
        <w:pStyle w:val="Szvegtrzs"/>
        <w:spacing w:before="280" w:after="0" w:line="240" w:lineRule="auto"/>
        <w:jc w:val="center"/>
        <w:rPr>
          <w:b/>
          <w:bCs/>
        </w:rPr>
      </w:pPr>
      <w:r>
        <w:rPr>
          <w:b/>
          <w:bCs/>
        </w:rPr>
        <w:t>Az előirányzatok feletti jogosultsággal és a költségvetés módosításával kapcsolatos rendelkezések</w:t>
      </w:r>
    </w:p>
    <w:p w:rsidR="00020EB7" w:rsidRDefault="00E621E4">
      <w:pPr>
        <w:pStyle w:val="Szvegtrzs"/>
        <w:spacing w:before="240" w:after="240" w:line="240" w:lineRule="auto"/>
        <w:jc w:val="center"/>
        <w:rPr>
          <w:b/>
          <w:bCs/>
        </w:rPr>
      </w:pPr>
      <w:r>
        <w:rPr>
          <w:b/>
          <w:bCs/>
        </w:rPr>
        <w:t>7. §</w:t>
      </w:r>
    </w:p>
    <w:p w:rsidR="00020EB7" w:rsidRDefault="00E621E4">
      <w:pPr>
        <w:pStyle w:val="Szvegtrzs"/>
        <w:spacing w:after="0" w:line="240" w:lineRule="auto"/>
        <w:jc w:val="both"/>
      </w:pPr>
      <w:r>
        <w:t>A Képviselő-testület az előirányzatok feletti jogosultságot az alábbiak szerint szabályozza:</w:t>
      </w:r>
    </w:p>
    <w:p w:rsidR="00020EB7" w:rsidRDefault="00E621E4">
      <w:pPr>
        <w:pStyle w:val="Szvegtrzs"/>
        <w:spacing w:after="0" w:line="240" w:lineRule="auto"/>
        <w:ind w:left="580" w:hanging="560"/>
        <w:jc w:val="both"/>
      </w:pPr>
      <w:proofErr w:type="gramStart"/>
      <w:r>
        <w:rPr>
          <w:i/>
          <w:iCs/>
        </w:rPr>
        <w:t>a</w:t>
      </w:r>
      <w:proofErr w:type="gramEnd"/>
      <w:r>
        <w:rPr>
          <w:i/>
          <w:iCs/>
        </w:rPr>
        <w:t>)</w:t>
      </w:r>
      <w:r>
        <w:tab/>
      </w:r>
      <w:proofErr w:type="spellStart"/>
      <w:r>
        <w:t>A</w:t>
      </w:r>
      <w:proofErr w:type="spellEnd"/>
      <w:r>
        <w:t xml:space="preserve"> tartalék előirányzatának felhasználásról a Polgármester dönt.</w:t>
      </w:r>
      <w:r>
        <w:tab/>
        <w:t xml:space="preserve"> </w:t>
      </w:r>
      <w:r>
        <w:br/>
        <w:t>A tartalék felhasználásáról a Polgármester utólag, a soron következő képviselő-testületi ülésen tájékoztatja a képviselő-testületet.</w:t>
      </w:r>
    </w:p>
    <w:p w:rsidR="00020EB7" w:rsidRDefault="00E621E4">
      <w:pPr>
        <w:pStyle w:val="Szvegtrzs"/>
        <w:spacing w:after="0" w:line="240" w:lineRule="auto"/>
        <w:ind w:left="580" w:hanging="560"/>
        <w:jc w:val="both"/>
      </w:pPr>
      <w:r>
        <w:rPr>
          <w:i/>
          <w:iCs/>
        </w:rPr>
        <w:t>b)</w:t>
      </w:r>
      <w:r>
        <w:tab/>
      </w:r>
      <w:proofErr w:type="gramStart"/>
      <w:r>
        <w:t>A</w:t>
      </w:r>
      <w:proofErr w:type="gramEnd"/>
      <w:r>
        <w:t xml:space="preserve"> költségvetési szervek közötti előirányzat átcsoportosítás Képviselő-testületi döntés alapján történhet.</w:t>
      </w:r>
    </w:p>
    <w:p w:rsidR="00020EB7" w:rsidRDefault="00E621E4">
      <w:pPr>
        <w:pStyle w:val="Szvegtrzs"/>
        <w:spacing w:after="0" w:line="240" w:lineRule="auto"/>
        <w:ind w:left="580" w:hanging="560"/>
        <w:jc w:val="both"/>
      </w:pPr>
      <w:r>
        <w:rPr>
          <w:i/>
          <w:iCs/>
        </w:rPr>
        <w:t>c)</w:t>
      </w:r>
      <w:r>
        <w:tab/>
      </w:r>
      <w:proofErr w:type="gramStart"/>
      <w:r>
        <w:t>A</w:t>
      </w:r>
      <w:proofErr w:type="gramEnd"/>
      <w:r>
        <w:t xml:space="preserve"> költségvetési intézmények vezetői a meghatározott célra átvett pénzeszközökkel saját hatáskörben módosíthatják költségvetési előirányzataikat és erről a Képviselő-testületet negyedévente tájékoztatják. Az egyéb bevételek miatt előirányzat módosításokat és kiemelt </w:t>
      </w:r>
      <w:r>
        <w:lastRenderedPageBreak/>
        <w:t>előirányzat csoportok közötti átcsoportosításokat az intézmények vezetői a Képviselő-testületnél kezdeményezhetik.</w:t>
      </w:r>
    </w:p>
    <w:p w:rsidR="00020EB7" w:rsidRDefault="00E621E4">
      <w:pPr>
        <w:pStyle w:val="Szvegtrzs"/>
        <w:spacing w:after="0" w:line="240" w:lineRule="auto"/>
        <w:ind w:left="580" w:hanging="560"/>
        <w:jc w:val="both"/>
      </w:pPr>
      <w:r>
        <w:rPr>
          <w:i/>
          <w:iCs/>
        </w:rPr>
        <w:t>d)</w:t>
      </w:r>
      <w:r>
        <w:tab/>
      </w:r>
      <w:proofErr w:type="gramStart"/>
      <w:r>
        <w:t>A</w:t>
      </w:r>
      <w:proofErr w:type="gramEnd"/>
      <w:r>
        <w:t xml:space="preserve"> központi költségvetésből meghatározott célra juttatott, érdemi döntést nem igénylő támogatások összegét és az a.)</w:t>
      </w:r>
      <w:proofErr w:type="spellStart"/>
      <w:r>
        <w:t>-c</w:t>
      </w:r>
      <w:proofErr w:type="spellEnd"/>
      <w:r>
        <w:t>.) pontok szerinti módosításokat, átcsoportosításokat a soron következő rendeletmódosításba be kell építeni.</w:t>
      </w:r>
    </w:p>
    <w:p w:rsidR="00020EB7" w:rsidRDefault="00E621E4">
      <w:pPr>
        <w:pStyle w:val="Szvegtrzs"/>
        <w:spacing w:before="280" w:after="0" w:line="240" w:lineRule="auto"/>
        <w:jc w:val="center"/>
        <w:rPr>
          <w:b/>
          <w:bCs/>
        </w:rPr>
      </w:pPr>
      <w:r>
        <w:rPr>
          <w:b/>
          <w:bCs/>
        </w:rPr>
        <w:t>A költségvetés végrehajtásával kapcsolatos rendelkezések</w:t>
      </w:r>
    </w:p>
    <w:p w:rsidR="00020EB7" w:rsidRDefault="00E621E4">
      <w:pPr>
        <w:pStyle w:val="Szvegtrzs"/>
        <w:spacing w:before="240" w:after="240" w:line="240" w:lineRule="auto"/>
        <w:jc w:val="center"/>
        <w:rPr>
          <w:b/>
          <w:bCs/>
        </w:rPr>
      </w:pPr>
      <w:r>
        <w:rPr>
          <w:b/>
          <w:bCs/>
        </w:rPr>
        <w:t>8. §</w:t>
      </w:r>
    </w:p>
    <w:p w:rsidR="00020EB7" w:rsidRDefault="00E621E4">
      <w:pPr>
        <w:pStyle w:val="Szvegtrzs"/>
        <w:spacing w:after="0" w:line="240" w:lineRule="auto"/>
        <w:jc w:val="both"/>
      </w:pPr>
      <w:r>
        <w:t>(1) Az önkormányzati szintű költségvetés végrehajtásáért a polgármester, a könyvvezetéssel kapcsolatos feladatok ellátásáért a jegyző a felelős.</w:t>
      </w:r>
    </w:p>
    <w:p w:rsidR="00020EB7" w:rsidRDefault="00E621E4">
      <w:pPr>
        <w:pStyle w:val="Szvegtrzs"/>
        <w:spacing w:before="240" w:after="0" w:line="240" w:lineRule="auto"/>
        <w:jc w:val="both"/>
      </w:pPr>
      <w:r>
        <w:t>(2) A költségvetési szerv köteles a gazdálkodás vitelét, könyvvitelét meghatározó szabályzatot a mindenkor érvényes központi szabályozás figyelembe vételével elkészíteni, illetve a szükséges módosításokat végrehajtani. A szabályozásbeli hiányosságokért a felelősség a jegyzőt terheli.</w:t>
      </w:r>
    </w:p>
    <w:p w:rsidR="00020EB7" w:rsidRDefault="00E621E4">
      <w:pPr>
        <w:pStyle w:val="Szvegtrzs"/>
        <w:spacing w:before="240" w:after="0" w:line="240" w:lineRule="auto"/>
        <w:jc w:val="both"/>
      </w:pPr>
      <w:r>
        <w:t>(3) A Képviselő-testület felhívja a polgármestert és a költségvetési szervek vezetőit, a költségvetésben előírt bevételek beszedésére, azok lehetőség szerinti növelésére.</w:t>
      </w:r>
    </w:p>
    <w:p w:rsidR="00020EB7" w:rsidRDefault="00E621E4">
      <w:pPr>
        <w:pStyle w:val="Szvegtrzs"/>
        <w:spacing w:before="240" w:after="0" w:line="240" w:lineRule="auto"/>
        <w:jc w:val="both"/>
      </w:pPr>
      <w:r>
        <w:t>(4) Az önkormányzat tulajdonát képező vagyon értékesítésére az önkormányzat vagyonrendeletében meghatározottak az irányadók.</w:t>
      </w:r>
    </w:p>
    <w:p w:rsidR="00020EB7" w:rsidRDefault="00E621E4">
      <w:pPr>
        <w:pStyle w:val="Szvegtrzs"/>
        <w:spacing w:before="240" w:after="0" w:line="240" w:lineRule="auto"/>
        <w:jc w:val="both"/>
      </w:pPr>
      <w:r>
        <w:t xml:space="preserve">(5) Az önkormányzat tulajdonát képező vagyon ingyenes átruházása, követelésről történő lemondása </w:t>
      </w:r>
      <w:r w:rsidR="002903FF">
        <w:t xml:space="preserve">– a vagyonrendeletben meghatározott értékhatár esetében - </w:t>
      </w:r>
      <w:r>
        <w:t>a Képviselő-testület hatáskörébe tartozik.</w:t>
      </w:r>
    </w:p>
    <w:p w:rsidR="00020EB7" w:rsidRDefault="00E621E4">
      <w:pPr>
        <w:pStyle w:val="Szvegtrzs"/>
        <w:spacing w:before="240" w:after="0" w:line="240" w:lineRule="auto"/>
        <w:jc w:val="both"/>
      </w:pPr>
      <w:r>
        <w:t>(6) Ha az önkormányzat javára vagyonról lemondanak, elfogadása értékhatár nélkül a Képviselő-testület hatáskörébe tartozik.</w:t>
      </w:r>
    </w:p>
    <w:p w:rsidR="00020EB7" w:rsidRDefault="00E621E4">
      <w:pPr>
        <w:pStyle w:val="Szvegtrzs"/>
        <w:spacing w:before="240" w:after="0" w:line="240" w:lineRule="auto"/>
        <w:jc w:val="both"/>
      </w:pPr>
      <w:r>
        <w:t>(7) A nettó ötmillió forintot elérő vagy azt meghaladó értékű- árubeszerzésre, építési beruházásra, szolgáltatás-megrendelésre, vagyonértékesítésre, vagyonhasznosításra, vagyon vagy vagyoni értékű jog átadásra, valamint koncesszióba adásra vonatkozó szerződések megnevezését (típusát), tárgyát, a szerződést kötő felek nevét, a szerződés értékét, határozott időre kötött szerződés esetén annak időtartamát, valamint az említett adatok változásait a szerződés létrejöttét követően a (8) bekezdésben foglaltak szerint kell közzétenni.</w:t>
      </w:r>
    </w:p>
    <w:p w:rsidR="00020EB7" w:rsidRDefault="00E621E4">
      <w:pPr>
        <w:pStyle w:val="Szvegtrzs"/>
        <w:spacing w:before="240" w:after="0" w:line="240" w:lineRule="auto"/>
        <w:jc w:val="both"/>
      </w:pPr>
      <w:r>
        <w:t>(8) A (8) bekezdésben előírt közzétételről történő intézkedés a polgármester feladata.</w:t>
      </w:r>
    </w:p>
    <w:p w:rsidR="00020EB7" w:rsidRDefault="00E621E4">
      <w:pPr>
        <w:pStyle w:val="Szvegtrzs"/>
        <w:spacing w:before="240" w:after="0" w:line="240" w:lineRule="auto"/>
        <w:jc w:val="both"/>
      </w:pPr>
      <w:r>
        <w:t>(9) Azon felhalmozási kiadások tekintetében, amelyeknek fedezeteként a 202</w:t>
      </w:r>
      <w:r w:rsidR="00007C24">
        <w:t>4</w:t>
      </w:r>
      <w:r>
        <w:t>. évi költségvetésben fejlesztési célú támogatás került meghatározásra, pályázat lebonyolításával kapcsolatos kötelezettségvállalásra csak abban az esetben kerülhet sor, ha a pályázat pozitív elbírálásban részesült a támogató hatóság részéről.</w:t>
      </w:r>
    </w:p>
    <w:p w:rsidR="002903FF" w:rsidRDefault="002903FF">
      <w:pPr>
        <w:pStyle w:val="Szvegtrzs"/>
        <w:spacing w:before="240" w:after="0" w:line="240" w:lineRule="auto"/>
        <w:jc w:val="both"/>
      </w:pPr>
    </w:p>
    <w:p w:rsidR="00007C24" w:rsidRDefault="00007C24">
      <w:pPr>
        <w:pStyle w:val="Szvegtrzs"/>
        <w:spacing w:before="280" w:after="0" w:line="240" w:lineRule="auto"/>
        <w:jc w:val="center"/>
        <w:rPr>
          <w:b/>
          <w:bCs/>
        </w:rPr>
      </w:pPr>
    </w:p>
    <w:p w:rsidR="00007C24" w:rsidRDefault="00007C24">
      <w:pPr>
        <w:pStyle w:val="Szvegtrzs"/>
        <w:spacing w:before="280" w:after="0" w:line="240" w:lineRule="auto"/>
        <w:jc w:val="center"/>
        <w:rPr>
          <w:b/>
          <w:bCs/>
        </w:rPr>
      </w:pPr>
    </w:p>
    <w:p w:rsidR="00007C24" w:rsidRDefault="00007C24">
      <w:pPr>
        <w:pStyle w:val="Szvegtrzs"/>
        <w:spacing w:before="280" w:after="0" w:line="240" w:lineRule="auto"/>
        <w:jc w:val="center"/>
        <w:rPr>
          <w:b/>
          <w:bCs/>
        </w:rPr>
      </w:pPr>
    </w:p>
    <w:p w:rsidR="00020EB7" w:rsidRDefault="00E621E4">
      <w:pPr>
        <w:pStyle w:val="Szvegtrzs"/>
        <w:spacing w:before="280" w:after="0" w:line="240" w:lineRule="auto"/>
        <w:jc w:val="center"/>
        <w:rPr>
          <w:b/>
          <w:bCs/>
        </w:rPr>
      </w:pPr>
      <w:r>
        <w:rPr>
          <w:b/>
          <w:bCs/>
        </w:rPr>
        <w:lastRenderedPageBreak/>
        <w:t>Pénzellátás, támogatások folyósítása</w:t>
      </w:r>
    </w:p>
    <w:p w:rsidR="00020EB7" w:rsidRDefault="00E621E4">
      <w:pPr>
        <w:pStyle w:val="Szvegtrzs"/>
        <w:spacing w:before="240" w:after="240" w:line="240" w:lineRule="auto"/>
        <w:jc w:val="center"/>
        <w:rPr>
          <w:b/>
          <w:bCs/>
        </w:rPr>
      </w:pPr>
      <w:r>
        <w:rPr>
          <w:b/>
          <w:bCs/>
        </w:rPr>
        <w:t>9. §</w:t>
      </w:r>
    </w:p>
    <w:p w:rsidR="00020EB7" w:rsidRDefault="00E621E4">
      <w:pPr>
        <w:pStyle w:val="Szvegtrzs"/>
        <w:spacing w:after="0" w:line="240" w:lineRule="auto"/>
        <w:jc w:val="both"/>
      </w:pPr>
      <w:r>
        <w:t>A helyi önszerveződő közösségek támogatására, pénzeszköz átadásokra biztosított előirányzat felhasználására, elszámolási kötelezettséget tartalmazó megállapodások alapján kerülhet sor.</w:t>
      </w:r>
    </w:p>
    <w:p w:rsidR="007C2E51" w:rsidRDefault="007C2E51">
      <w:pPr>
        <w:pStyle w:val="Szvegtrzs"/>
        <w:spacing w:after="0" w:line="240" w:lineRule="auto"/>
        <w:jc w:val="both"/>
      </w:pPr>
    </w:p>
    <w:p w:rsidR="00020EB7" w:rsidRDefault="00E621E4">
      <w:pPr>
        <w:pStyle w:val="Szvegtrzs"/>
        <w:spacing w:before="280" w:after="0" w:line="240" w:lineRule="auto"/>
        <w:jc w:val="center"/>
        <w:rPr>
          <w:b/>
          <w:bCs/>
        </w:rPr>
      </w:pPr>
      <w:r>
        <w:rPr>
          <w:b/>
          <w:bCs/>
        </w:rPr>
        <w:t>A 202</w:t>
      </w:r>
      <w:r w:rsidR="00007C24">
        <w:rPr>
          <w:b/>
          <w:bCs/>
        </w:rPr>
        <w:t>4</w:t>
      </w:r>
      <w:r>
        <w:rPr>
          <w:b/>
          <w:bCs/>
        </w:rPr>
        <w:t>. évi hiány finanszírozásának módja és a költségvetési maradványokhoz kapcsolódó elvek</w:t>
      </w:r>
    </w:p>
    <w:p w:rsidR="00020EB7" w:rsidRDefault="00E621E4">
      <w:pPr>
        <w:pStyle w:val="Szvegtrzs"/>
        <w:spacing w:before="240" w:after="240" w:line="240" w:lineRule="auto"/>
        <w:jc w:val="center"/>
        <w:rPr>
          <w:b/>
          <w:bCs/>
        </w:rPr>
      </w:pPr>
      <w:r>
        <w:rPr>
          <w:b/>
          <w:bCs/>
        </w:rPr>
        <w:t>10. §</w:t>
      </w:r>
    </w:p>
    <w:p w:rsidR="00020EB7" w:rsidRDefault="00E621E4">
      <w:pPr>
        <w:pStyle w:val="Szvegtrzs"/>
        <w:spacing w:after="0" w:line="240" w:lineRule="auto"/>
        <w:jc w:val="both"/>
      </w:pPr>
      <w:r>
        <w:t>(1) Az önkormányzat gazdálkodása során működési hiány nem keletkezhet.</w:t>
      </w:r>
    </w:p>
    <w:p w:rsidR="00020EB7" w:rsidRDefault="00E621E4">
      <w:pPr>
        <w:pStyle w:val="Szvegtrzs"/>
        <w:spacing w:before="240" w:after="0" w:line="240" w:lineRule="auto"/>
        <w:jc w:val="both"/>
      </w:pPr>
      <w:r>
        <w:t>(2) A költségvetési maradvány elszámolásának alapja a hatályos jogszabályok alapján módosított előirányzat.</w:t>
      </w:r>
    </w:p>
    <w:p w:rsidR="00020EB7" w:rsidRDefault="00E621E4">
      <w:pPr>
        <w:pStyle w:val="Szvegtrzs"/>
        <w:spacing w:before="240" w:after="0" w:line="240" w:lineRule="auto"/>
        <w:jc w:val="both"/>
      </w:pPr>
      <w:r>
        <w:t>(3) A költségvetési maradványt az önkormányzat hivatalának Közgazdasági irodája az éves beszámolóhoz kapcsolódóan felülvizsgálja.</w:t>
      </w:r>
    </w:p>
    <w:p w:rsidR="00020EB7" w:rsidRDefault="00E621E4">
      <w:pPr>
        <w:pStyle w:val="Szvegtrzs"/>
        <w:spacing w:before="240" w:after="0" w:line="240" w:lineRule="auto"/>
        <w:jc w:val="both"/>
      </w:pPr>
      <w:r>
        <w:t xml:space="preserve">(4) A költségvetési maradvány felhasználásáról a </w:t>
      </w:r>
      <w:r w:rsidR="002903FF">
        <w:t>202</w:t>
      </w:r>
      <w:r w:rsidR="00007C24">
        <w:t>3</w:t>
      </w:r>
      <w:r w:rsidR="002903FF">
        <w:t>.</w:t>
      </w:r>
      <w:r>
        <w:t xml:space="preserve"> évi zárszámadás tárgyalásakor a Képviselő-testület dönt.</w:t>
      </w:r>
    </w:p>
    <w:p w:rsidR="00020EB7" w:rsidRDefault="00E621E4">
      <w:pPr>
        <w:pStyle w:val="Szvegtrzs"/>
        <w:spacing w:before="280" w:after="0" w:line="240" w:lineRule="auto"/>
        <w:jc w:val="center"/>
        <w:rPr>
          <w:b/>
          <w:bCs/>
        </w:rPr>
      </w:pPr>
      <w:r>
        <w:rPr>
          <w:b/>
          <w:bCs/>
        </w:rPr>
        <w:t>Pénz- tőke és hitelműveletek</w:t>
      </w:r>
    </w:p>
    <w:p w:rsidR="00020EB7" w:rsidRDefault="00E621E4">
      <w:pPr>
        <w:pStyle w:val="Szvegtrzs"/>
        <w:spacing w:before="240" w:after="240" w:line="240" w:lineRule="auto"/>
        <w:jc w:val="center"/>
        <w:rPr>
          <w:b/>
          <w:bCs/>
        </w:rPr>
      </w:pPr>
      <w:r>
        <w:rPr>
          <w:b/>
          <w:bCs/>
        </w:rPr>
        <w:t>11. §</w:t>
      </w:r>
    </w:p>
    <w:p w:rsidR="00007C24" w:rsidRDefault="00E621E4">
      <w:pPr>
        <w:pStyle w:val="Szvegtrzs"/>
        <w:spacing w:after="0" w:line="240" w:lineRule="auto"/>
        <w:jc w:val="both"/>
      </w:pPr>
      <w:r>
        <w:t>(1) Egyek Nagyközség Önkormányzata és a hozzá tartozó költségvetési szervek költségvetési elszámolási számláit a</w:t>
      </w:r>
      <w:r w:rsidR="00007C24">
        <w:t>z</w:t>
      </w:r>
      <w:r>
        <w:t xml:space="preserve"> </w:t>
      </w:r>
      <w:r w:rsidR="00007C24">
        <w:t xml:space="preserve">MBH Bank </w:t>
      </w:r>
      <w:proofErr w:type="spellStart"/>
      <w:r w:rsidR="00007C24">
        <w:t>Nyrt</w:t>
      </w:r>
      <w:proofErr w:type="spellEnd"/>
      <w:r w:rsidR="00007C24">
        <w:t>. Tiszafüredi Kirendeltsége vezeti</w:t>
      </w:r>
      <w:r>
        <w:t>.</w:t>
      </w:r>
      <w:r w:rsidR="00007C24">
        <w:t xml:space="preserve"> </w:t>
      </w:r>
    </w:p>
    <w:p w:rsidR="00020EB7" w:rsidRDefault="00007C24">
      <w:pPr>
        <w:pStyle w:val="Szvegtrzs"/>
        <w:spacing w:after="0" w:line="240" w:lineRule="auto"/>
        <w:jc w:val="both"/>
      </w:pPr>
      <w:r>
        <w:t xml:space="preserve">Az Egyek Nagyközség Önkormányzatának gazdálkodása során jelentkező hitelfelvétel tekintetében a hitelszerződés megkötését, hitel műveletekkel kapcsolatosan felmerülő feladatokat az MBH Bank </w:t>
      </w:r>
      <w:proofErr w:type="spellStart"/>
      <w:r>
        <w:t>Nyrt</w:t>
      </w:r>
      <w:proofErr w:type="spellEnd"/>
      <w:r>
        <w:t>.  Debreceni Kirendeltsége végzi.</w:t>
      </w:r>
    </w:p>
    <w:p w:rsidR="00020EB7" w:rsidRDefault="00E621E4">
      <w:pPr>
        <w:pStyle w:val="Szvegtrzs"/>
        <w:spacing w:before="240" w:after="0" w:line="240" w:lineRule="auto"/>
        <w:jc w:val="both"/>
      </w:pPr>
      <w:r>
        <w:t>(2) Az egyes fejlesztési célú projektek lebonyolításával kapcsolatos kiadásokat és bevételeket</w:t>
      </w:r>
      <w:r w:rsidR="002903FF">
        <w:t xml:space="preserve"> -</w:t>
      </w:r>
      <w:r>
        <w:t xml:space="preserve"> a jogszabályi előírásoknak megfelelően - a Magyar Államkincstárnál vezetett elkülönített számlákon bonyolítja.</w:t>
      </w:r>
    </w:p>
    <w:p w:rsidR="00020EB7" w:rsidRDefault="00E621E4">
      <w:pPr>
        <w:pStyle w:val="Szvegtrzs"/>
        <w:spacing w:before="240" w:after="0" w:line="240" w:lineRule="auto"/>
        <w:jc w:val="both"/>
      </w:pPr>
      <w:r>
        <w:t>(3) Az önkormányzat átmenetileg szabad pénzeszközeinek a számlavezető pénzintézetnél rövidlejáratú kamatozó betétként történő lekötéséről – a gazdálkodás zavartalan biztosítása mellett - a polgármester rendelkezik.</w:t>
      </w:r>
    </w:p>
    <w:p w:rsidR="00020EB7" w:rsidRDefault="00E621E4">
      <w:pPr>
        <w:pStyle w:val="Szvegtrzs"/>
        <w:spacing w:before="240" w:after="0" w:line="240" w:lineRule="auto"/>
        <w:jc w:val="both"/>
      </w:pPr>
      <w:r>
        <w:t>(4) A 30 napon belüli visszafizetési kötelezettségű munkabér megelőlegezési hitel felvételére a polgármester jogosult, melynek forgalmáról a költségvetési gazdálkodási beszámolókban a képviselő-testületet tájékoztatja.</w:t>
      </w:r>
    </w:p>
    <w:p w:rsidR="00020EB7" w:rsidRDefault="00E621E4">
      <w:pPr>
        <w:pStyle w:val="Szvegtrzs"/>
        <w:spacing w:before="240" w:after="0" w:line="240" w:lineRule="auto"/>
        <w:jc w:val="both"/>
      </w:pPr>
      <w:r>
        <w:t>(5) A költségvetésben tervezett fejlesztési célú hitel felvételéről a Képviselő-testület dönt.</w:t>
      </w:r>
    </w:p>
    <w:p w:rsidR="00020EB7" w:rsidRDefault="00E621E4">
      <w:pPr>
        <w:pStyle w:val="Szvegtrzs"/>
        <w:spacing w:before="240" w:after="0" w:line="240" w:lineRule="auto"/>
        <w:jc w:val="both"/>
      </w:pPr>
      <w:r>
        <w:t>(6) Az önkormányzat adósságot keletkeztető ügyletet a Magyarország gazdasági stabilitásáról szóló 2011. év CXCIV. törvény figyelembe vételével köthet érvényesen.</w:t>
      </w:r>
    </w:p>
    <w:p w:rsidR="002903FF" w:rsidRDefault="002903FF">
      <w:pPr>
        <w:pStyle w:val="Szvegtrzs"/>
        <w:spacing w:before="240" w:after="0" w:line="240" w:lineRule="auto"/>
        <w:jc w:val="both"/>
      </w:pPr>
    </w:p>
    <w:p w:rsidR="002903FF" w:rsidRDefault="002903FF">
      <w:pPr>
        <w:pStyle w:val="Szvegtrzs"/>
        <w:spacing w:before="240" w:after="0" w:line="240" w:lineRule="auto"/>
        <w:jc w:val="both"/>
      </w:pPr>
    </w:p>
    <w:p w:rsidR="00020EB7" w:rsidRDefault="00E621E4">
      <w:pPr>
        <w:pStyle w:val="Szvegtrzs"/>
        <w:spacing w:before="280" w:after="0" w:line="240" w:lineRule="auto"/>
        <w:jc w:val="center"/>
        <w:rPr>
          <w:b/>
          <w:bCs/>
        </w:rPr>
      </w:pPr>
      <w:r>
        <w:rPr>
          <w:b/>
          <w:bCs/>
        </w:rPr>
        <w:t>Köztisztviselők illetményalapja, közalkalmazottak juttatása</w:t>
      </w:r>
    </w:p>
    <w:p w:rsidR="00020EB7" w:rsidRDefault="00E621E4">
      <w:pPr>
        <w:pStyle w:val="Szvegtrzs"/>
        <w:spacing w:before="240" w:after="240" w:line="240" w:lineRule="auto"/>
        <w:jc w:val="center"/>
        <w:rPr>
          <w:b/>
          <w:bCs/>
        </w:rPr>
      </w:pPr>
      <w:r>
        <w:rPr>
          <w:b/>
          <w:bCs/>
        </w:rPr>
        <w:t>12. §</w:t>
      </w:r>
    </w:p>
    <w:p w:rsidR="00020EB7" w:rsidRDefault="00E621E4">
      <w:pPr>
        <w:pStyle w:val="Szvegtrzs"/>
        <w:spacing w:after="0" w:line="240" w:lineRule="auto"/>
        <w:jc w:val="both"/>
      </w:pPr>
      <w:r>
        <w:t>(1) A Képviselő-testület a köztisztviselők illetményalapját 2019. január 1-től 46 380 Ft-ban állapította meg, ez az illetményalap az irányadó a 20</w:t>
      </w:r>
      <w:r w:rsidR="002903FF">
        <w:t>2</w:t>
      </w:r>
      <w:r w:rsidR="00B27FDA">
        <w:t>4</w:t>
      </w:r>
      <w:r>
        <w:t>. évben is.</w:t>
      </w:r>
    </w:p>
    <w:p w:rsidR="00020EB7" w:rsidRDefault="00E621E4">
      <w:pPr>
        <w:pStyle w:val="Szvegtrzs"/>
        <w:spacing w:before="240" w:after="0" w:line="240" w:lineRule="auto"/>
        <w:jc w:val="both"/>
      </w:pPr>
      <w:r>
        <w:t xml:space="preserve">(2) A Képviselő-testület a köztisztviselők tekintetében </w:t>
      </w:r>
      <w:r w:rsidR="002903FF">
        <w:t xml:space="preserve">a </w:t>
      </w:r>
      <w:r>
        <w:t>202</w:t>
      </w:r>
      <w:r w:rsidR="00B27FDA">
        <w:t>4</w:t>
      </w:r>
      <w:r>
        <w:t>. évben is a 20</w:t>
      </w:r>
      <w:r w:rsidR="002903FF">
        <w:t>2</w:t>
      </w:r>
      <w:r w:rsidR="00B27FDA">
        <w:t>3</w:t>
      </w:r>
      <w:r>
        <w:t>. évhez hasonlóan a személyi illetményt alkalmazza.</w:t>
      </w:r>
    </w:p>
    <w:p w:rsidR="007C2E51" w:rsidRDefault="007C2E51">
      <w:pPr>
        <w:pStyle w:val="Szvegtrzs"/>
        <w:spacing w:before="240" w:after="0" w:line="240" w:lineRule="auto"/>
        <w:jc w:val="both"/>
      </w:pPr>
    </w:p>
    <w:p w:rsidR="00020EB7" w:rsidRDefault="00E621E4">
      <w:pPr>
        <w:pStyle w:val="Szvegtrzs"/>
        <w:spacing w:before="280" w:after="0" w:line="240" w:lineRule="auto"/>
        <w:jc w:val="center"/>
        <w:rPr>
          <w:b/>
          <w:bCs/>
        </w:rPr>
      </w:pPr>
      <w:r>
        <w:rPr>
          <w:b/>
          <w:bCs/>
        </w:rPr>
        <w:t>Tartozásokkal kapcsolatos eljárás</w:t>
      </w:r>
    </w:p>
    <w:p w:rsidR="00020EB7" w:rsidRDefault="00E621E4">
      <w:pPr>
        <w:pStyle w:val="Szvegtrzs"/>
        <w:spacing w:before="240" w:after="240" w:line="240" w:lineRule="auto"/>
        <w:jc w:val="center"/>
        <w:rPr>
          <w:b/>
          <w:bCs/>
        </w:rPr>
      </w:pPr>
      <w:r>
        <w:rPr>
          <w:b/>
          <w:bCs/>
        </w:rPr>
        <w:t>13. §</w:t>
      </w:r>
    </w:p>
    <w:p w:rsidR="00020EB7" w:rsidRDefault="00E621E4">
      <w:pPr>
        <w:pStyle w:val="Szvegtrzs"/>
        <w:spacing w:after="0" w:line="240" w:lineRule="auto"/>
        <w:jc w:val="both"/>
      </w:pPr>
      <w:r>
        <w:t>(1) Az önkormányzat képviselő testülete a felügyelete alá tartozó költségvetési szervhez önkormányzati biztost jelöl ki, ha a költségvetési szerv 30 napon túli tartozásállományát egy hónap alatt nem képes 30 nap alá szorítani és tartozásának mértéke eléri az éves eredeti előirányzat 10 %-át, vagy 100 millió forintot.</w:t>
      </w:r>
    </w:p>
    <w:p w:rsidR="00020EB7" w:rsidRDefault="00E621E4">
      <w:pPr>
        <w:pStyle w:val="Szvegtrzs"/>
        <w:spacing w:before="240" w:after="0" w:line="240" w:lineRule="auto"/>
        <w:jc w:val="both"/>
      </w:pPr>
      <w:r>
        <w:t>(2) Az (1) bekezdés fennállása esetén a költségvetési szerv vezetője köteles a polgármester útján a Képviselő-testületet haladéktalanul írásban értesíteni.</w:t>
      </w:r>
    </w:p>
    <w:p w:rsidR="00020EB7" w:rsidRDefault="00E621E4">
      <w:pPr>
        <w:pStyle w:val="Szvegtrzs"/>
        <w:spacing w:before="240" w:after="0" w:line="240" w:lineRule="auto"/>
        <w:jc w:val="both"/>
      </w:pPr>
      <w:r>
        <w:t>(3) Az írásbeli értesítést követő 3 munkanapon belül a költségvetési szervnél a polgármester célvizsgálatot köteles elrendelni.</w:t>
      </w:r>
    </w:p>
    <w:p w:rsidR="00020EB7" w:rsidRDefault="00E621E4">
      <w:pPr>
        <w:pStyle w:val="Szvegtrzs"/>
        <w:spacing w:before="280" w:after="0" w:line="240" w:lineRule="auto"/>
        <w:jc w:val="center"/>
        <w:rPr>
          <w:b/>
          <w:bCs/>
        </w:rPr>
      </w:pPr>
      <w:r>
        <w:rPr>
          <w:b/>
          <w:bCs/>
        </w:rPr>
        <w:t>Hatályba léptető és záró rendelkezések</w:t>
      </w:r>
    </w:p>
    <w:p w:rsidR="00020EB7" w:rsidRDefault="00E621E4">
      <w:pPr>
        <w:pStyle w:val="Szvegtrzs"/>
        <w:spacing w:before="240" w:after="240" w:line="240" w:lineRule="auto"/>
        <w:jc w:val="center"/>
        <w:rPr>
          <w:b/>
          <w:bCs/>
        </w:rPr>
      </w:pPr>
      <w:r>
        <w:rPr>
          <w:b/>
          <w:bCs/>
        </w:rPr>
        <w:t>14. §</w:t>
      </w:r>
    </w:p>
    <w:p w:rsidR="00020EB7" w:rsidRDefault="00E621E4">
      <w:pPr>
        <w:pStyle w:val="Szvegtrzs"/>
        <w:spacing w:after="0" w:line="240" w:lineRule="auto"/>
        <w:jc w:val="both"/>
      </w:pPr>
      <w:r>
        <w:t>(1) E rendelet hatályba lépésével egyidejűleg hatályát veszti az Egyek Nagyközség Önkormányzatának a 202</w:t>
      </w:r>
      <w:r w:rsidR="00B27FDA">
        <w:t>4</w:t>
      </w:r>
      <w:r>
        <w:t xml:space="preserve">. évi költségvetési gazdálkodásának átmeneti szabályairól szóló </w:t>
      </w:r>
      <w:r w:rsidR="002903FF">
        <w:t>2</w:t>
      </w:r>
      <w:r w:rsidR="00B27FDA">
        <w:t>6</w:t>
      </w:r>
      <w:r w:rsidR="002903FF">
        <w:t>/202</w:t>
      </w:r>
      <w:r w:rsidR="00B27FDA">
        <w:t>3</w:t>
      </w:r>
      <w:r>
        <w:t>.(XII.1</w:t>
      </w:r>
      <w:r w:rsidR="002903FF">
        <w:t>4</w:t>
      </w:r>
      <w:r>
        <w:t>.) számú Önkormányzati rendelet.</w:t>
      </w:r>
    </w:p>
    <w:p w:rsidR="00020EB7" w:rsidRDefault="00E621E4">
      <w:pPr>
        <w:pStyle w:val="Szvegtrzs"/>
        <w:spacing w:before="240" w:after="0" w:line="240" w:lineRule="auto"/>
        <w:jc w:val="both"/>
      </w:pPr>
      <w:r>
        <w:t>(2) E rendeletben nem szabályozott kérdésekben a Magyarország 202</w:t>
      </w:r>
      <w:r w:rsidR="00B27FDA">
        <w:t>4</w:t>
      </w:r>
      <w:r>
        <w:t>. évi központi költségvetéséről szóló 202</w:t>
      </w:r>
      <w:r w:rsidR="002903FF">
        <w:t>3</w:t>
      </w:r>
      <w:r>
        <w:t xml:space="preserve">. évi </w:t>
      </w:r>
      <w:r w:rsidR="00B27FDA">
        <w:t>L</w:t>
      </w:r>
      <w:r w:rsidR="002903FF">
        <w:t>V</w:t>
      </w:r>
      <w:r>
        <w:t>. törvény, az Államháztartásról szóló 2011. évi CXCV. törvény, és az államháztartásról szóló törvény végrehajtásáról 368/2011.(XII.31) Kormányrendelet előírásait kell alkalmazni.</w:t>
      </w:r>
    </w:p>
    <w:p w:rsidR="00020EB7" w:rsidRDefault="00E621E4">
      <w:pPr>
        <w:pStyle w:val="Szvegtrzs"/>
        <w:spacing w:before="240" w:after="0" w:line="240" w:lineRule="auto"/>
        <w:jc w:val="both"/>
      </w:pPr>
      <w:r>
        <w:t>(3) A rendelet kihirdetéséről a jegyző gondoskodik.</w:t>
      </w:r>
    </w:p>
    <w:p w:rsidR="00020EB7" w:rsidRDefault="00E621E4">
      <w:pPr>
        <w:pStyle w:val="Szvegtrzs"/>
        <w:spacing w:before="240" w:after="240" w:line="240" w:lineRule="auto"/>
        <w:jc w:val="center"/>
        <w:rPr>
          <w:b/>
          <w:bCs/>
        </w:rPr>
      </w:pPr>
      <w:r>
        <w:rPr>
          <w:b/>
          <w:bCs/>
        </w:rPr>
        <w:t>15. §</w:t>
      </w:r>
    </w:p>
    <w:p w:rsidR="00020EB7" w:rsidRDefault="00E621E4">
      <w:pPr>
        <w:pStyle w:val="Szvegtrzs"/>
        <w:spacing w:after="0" w:line="240" w:lineRule="auto"/>
        <w:jc w:val="both"/>
      </w:pPr>
      <w:r>
        <w:t xml:space="preserve">Ez a rendelet </w:t>
      </w:r>
      <w:r w:rsidR="002903FF">
        <w:t>202</w:t>
      </w:r>
      <w:r w:rsidR="00B27FDA">
        <w:t>4</w:t>
      </w:r>
      <w:r w:rsidR="002903FF">
        <w:t xml:space="preserve">. február 15. napján </w:t>
      </w:r>
      <w:r>
        <w:t>hatályba.</w:t>
      </w:r>
    </w:p>
    <w:p w:rsidR="007C2E51" w:rsidRDefault="007C2E51">
      <w:pPr>
        <w:pStyle w:val="Szvegtrzs"/>
        <w:spacing w:after="0" w:line="240" w:lineRule="auto"/>
        <w:jc w:val="both"/>
      </w:pPr>
    </w:p>
    <w:p w:rsidR="007C2E51" w:rsidRDefault="007C2E51" w:rsidP="007C2E51">
      <w:pPr>
        <w:spacing w:line="276" w:lineRule="auto"/>
      </w:pPr>
      <w:r>
        <w:t>Egyek, 202</w:t>
      </w:r>
      <w:r w:rsidR="00B27FDA">
        <w:t>4</w:t>
      </w:r>
      <w:r>
        <w:t>. február 15.</w:t>
      </w:r>
    </w:p>
    <w:p w:rsidR="007C2E51" w:rsidRDefault="007C2E51" w:rsidP="007C2E51">
      <w:pPr>
        <w:spacing w:line="276" w:lineRule="auto"/>
      </w:pPr>
    </w:p>
    <w:p w:rsidR="007C2E51" w:rsidRDefault="007C2E51" w:rsidP="007C2E51">
      <w:pPr>
        <w:widowControl w:val="0"/>
        <w:spacing w:line="276" w:lineRule="auto"/>
        <w:jc w:val="both"/>
        <w:rPr>
          <w:snapToGrid w:val="0"/>
        </w:rPr>
      </w:pPr>
      <w:r>
        <w:rPr>
          <w:snapToGrid w:val="0"/>
        </w:rPr>
        <w:t xml:space="preserve">                     Dr. Miluczky </w:t>
      </w:r>
      <w:proofErr w:type="gramStart"/>
      <w:r>
        <w:rPr>
          <w:snapToGrid w:val="0"/>
        </w:rPr>
        <w:t>Attila</w:t>
      </w:r>
      <w:r>
        <w:rPr>
          <w:snapToGrid w:val="0"/>
        </w:rPr>
        <w:tab/>
      </w:r>
      <w:r>
        <w:rPr>
          <w:snapToGrid w:val="0"/>
        </w:rPr>
        <w:tab/>
      </w:r>
      <w:r>
        <w:rPr>
          <w:snapToGrid w:val="0"/>
        </w:rPr>
        <w:tab/>
        <w:t xml:space="preserve">                       Csepreginé</w:t>
      </w:r>
      <w:proofErr w:type="gramEnd"/>
      <w:r>
        <w:rPr>
          <w:snapToGrid w:val="0"/>
        </w:rPr>
        <w:t xml:space="preserve"> Kocsis Nóra </w:t>
      </w:r>
    </w:p>
    <w:p w:rsidR="007C2E51" w:rsidRDefault="007C2E51" w:rsidP="007C2E51">
      <w:pPr>
        <w:widowControl w:val="0"/>
        <w:spacing w:line="276" w:lineRule="auto"/>
        <w:jc w:val="both"/>
      </w:pPr>
      <w:r>
        <w:rPr>
          <w:snapToGrid w:val="0"/>
        </w:rPr>
        <w:t xml:space="preserve">                          </w:t>
      </w:r>
      <w:proofErr w:type="gramStart"/>
      <w:r>
        <w:rPr>
          <w:snapToGrid w:val="0"/>
        </w:rPr>
        <w:t>polgármester</w:t>
      </w:r>
      <w:proofErr w:type="gramEnd"/>
      <w:r>
        <w:rPr>
          <w:snapToGrid w:val="0"/>
        </w:rPr>
        <w:t xml:space="preserve">                                                                        jegyző</w:t>
      </w:r>
    </w:p>
    <w:p w:rsidR="007C2E51" w:rsidRDefault="007C2E51" w:rsidP="007C2E51">
      <w:pPr>
        <w:spacing w:line="276" w:lineRule="auto"/>
      </w:pPr>
    </w:p>
    <w:p w:rsidR="007C2E51" w:rsidRDefault="007C2E51" w:rsidP="007C2E51">
      <w:pPr>
        <w:spacing w:line="276" w:lineRule="auto"/>
      </w:pPr>
    </w:p>
    <w:p w:rsidR="007C2E51" w:rsidRDefault="007C2E51" w:rsidP="007C2E51">
      <w:pPr>
        <w:spacing w:line="276" w:lineRule="auto"/>
      </w:pPr>
      <w:r>
        <w:t>A rendelet kihirdetve: 202</w:t>
      </w:r>
      <w:r w:rsidR="00B27FDA">
        <w:t>4</w:t>
      </w:r>
      <w:r>
        <w:t>. február 15.</w:t>
      </w:r>
    </w:p>
    <w:p w:rsidR="007C2E51" w:rsidRDefault="007C2E51" w:rsidP="007C2E51">
      <w:pPr>
        <w:spacing w:line="276" w:lineRule="auto"/>
      </w:pPr>
      <w:r>
        <w:tab/>
      </w:r>
      <w:r>
        <w:tab/>
      </w:r>
      <w:r>
        <w:tab/>
      </w:r>
      <w:r>
        <w:tab/>
      </w:r>
      <w:r>
        <w:tab/>
      </w:r>
      <w:r>
        <w:tab/>
      </w:r>
      <w:r>
        <w:tab/>
      </w:r>
      <w:r>
        <w:tab/>
      </w:r>
      <w:r>
        <w:tab/>
      </w:r>
      <w:r>
        <w:rPr>
          <w:snapToGrid w:val="0"/>
        </w:rPr>
        <w:t xml:space="preserve">Csepreginé Kocsis </w:t>
      </w:r>
      <w:proofErr w:type="gramStart"/>
      <w:r>
        <w:rPr>
          <w:snapToGrid w:val="0"/>
        </w:rPr>
        <w:t>Nóra</w:t>
      </w:r>
      <w:r>
        <w:tab/>
      </w:r>
      <w:r>
        <w:tab/>
      </w:r>
      <w:r>
        <w:tab/>
      </w:r>
      <w:r>
        <w:tab/>
      </w:r>
      <w:r>
        <w:tab/>
      </w:r>
      <w:r>
        <w:tab/>
      </w:r>
      <w:r>
        <w:tab/>
      </w:r>
      <w:r>
        <w:tab/>
        <w:t xml:space="preserve">   </w:t>
      </w:r>
      <w:r>
        <w:tab/>
        <w:t xml:space="preserve">                          jegyző</w:t>
      </w:r>
      <w:proofErr w:type="gramEnd"/>
    </w:p>
    <w:p w:rsidR="007C2E51" w:rsidRPr="00F420D2" w:rsidRDefault="007C2E51" w:rsidP="007C2E51"/>
    <w:p w:rsidR="007C2E51" w:rsidRDefault="007C2E51" w:rsidP="007C2E51"/>
    <w:p w:rsidR="007C2E51" w:rsidRDefault="007C2E51" w:rsidP="007C2E51"/>
    <w:p w:rsidR="00020EB7" w:rsidRDefault="00020EB7" w:rsidP="007C2E51">
      <w:pPr>
        <w:pStyle w:val="Szvegtrzs"/>
        <w:spacing w:after="0"/>
      </w:pPr>
    </w:p>
    <w:sectPr w:rsidR="00020EB7">
      <w:footerReference w:type="default" r:id="rId8"/>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38F" w:rsidRDefault="00B2738F">
      <w:r>
        <w:separator/>
      </w:r>
    </w:p>
  </w:endnote>
  <w:endnote w:type="continuationSeparator" w:id="0">
    <w:p w:rsidR="00B2738F" w:rsidRDefault="00B27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01"/>
    <w:family w:val="roman"/>
    <w:pitch w:val="variable"/>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Liberation Sans">
    <w:altName w:val="Arial"/>
    <w:charset w:val="01"/>
    <w:family w:val="swiss"/>
    <w:pitch w:val="variable"/>
  </w:font>
  <w:font w:name="OpenSymbol">
    <w:altName w:val="Arial Unicode MS"/>
    <w:charset w:val="02"/>
    <w:family w:val="auto"/>
    <w:pitch w:val="default"/>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EB7" w:rsidRDefault="00E621E4">
    <w:pPr>
      <w:pStyle w:val="llb"/>
      <w:jc w:val="center"/>
    </w:pPr>
    <w:r>
      <w:fldChar w:fldCharType="begin"/>
    </w:r>
    <w:r>
      <w:instrText>PAGE</w:instrText>
    </w:r>
    <w:r>
      <w:fldChar w:fldCharType="separate"/>
    </w:r>
    <w:r w:rsidR="000A2AC1">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38F" w:rsidRDefault="00B2738F">
      <w:r>
        <w:separator/>
      </w:r>
    </w:p>
  </w:footnote>
  <w:footnote w:type="continuationSeparator" w:id="0">
    <w:p w:rsidR="00B2738F" w:rsidRDefault="00B273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4D4F64"/>
    <w:multiLevelType w:val="singleLevel"/>
    <w:tmpl w:val="DE4CA334"/>
    <w:lvl w:ilvl="0">
      <w:start w:val="1"/>
      <w:numFmt w:val="lowerLetter"/>
      <w:lvlText w:val="%1.)"/>
      <w:lvlJc w:val="left"/>
      <w:pPr>
        <w:tabs>
          <w:tab w:val="num" w:pos="1068"/>
        </w:tabs>
        <w:ind w:left="1068" w:hanging="360"/>
      </w:pPr>
      <w:rPr>
        <w:rFonts w:hint="default"/>
      </w:rPr>
    </w:lvl>
  </w:abstractNum>
  <w:abstractNum w:abstractNumId="1">
    <w:nsid w:val="37225EE0"/>
    <w:multiLevelType w:val="multilevel"/>
    <w:tmpl w:val="19784F68"/>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020EB7"/>
    <w:rsid w:val="00007C24"/>
    <w:rsid w:val="00020EB7"/>
    <w:rsid w:val="000A2AC1"/>
    <w:rsid w:val="000C6895"/>
    <w:rsid w:val="000F3118"/>
    <w:rsid w:val="002059EC"/>
    <w:rsid w:val="002370C0"/>
    <w:rsid w:val="002903FF"/>
    <w:rsid w:val="002A70E8"/>
    <w:rsid w:val="003A1ABD"/>
    <w:rsid w:val="003B3D9E"/>
    <w:rsid w:val="0052105D"/>
    <w:rsid w:val="00523E8D"/>
    <w:rsid w:val="0053496F"/>
    <w:rsid w:val="005D203A"/>
    <w:rsid w:val="00633217"/>
    <w:rsid w:val="00707320"/>
    <w:rsid w:val="0074302D"/>
    <w:rsid w:val="0074593F"/>
    <w:rsid w:val="007C2E51"/>
    <w:rsid w:val="007F280B"/>
    <w:rsid w:val="0081778F"/>
    <w:rsid w:val="008C4415"/>
    <w:rsid w:val="008F10B1"/>
    <w:rsid w:val="00937572"/>
    <w:rsid w:val="00965AC1"/>
    <w:rsid w:val="00970EA8"/>
    <w:rsid w:val="00974AB5"/>
    <w:rsid w:val="00A332EA"/>
    <w:rsid w:val="00B10459"/>
    <w:rsid w:val="00B13E2C"/>
    <w:rsid w:val="00B2738F"/>
    <w:rsid w:val="00B27FDA"/>
    <w:rsid w:val="00C86751"/>
    <w:rsid w:val="00CB4E27"/>
    <w:rsid w:val="00CC7DA1"/>
    <w:rsid w:val="00D134B4"/>
    <w:rsid w:val="00D57E22"/>
    <w:rsid w:val="00D80940"/>
    <w:rsid w:val="00DA157C"/>
    <w:rsid w:val="00DE2EC9"/>
    <w:rsid w:val="00E621E4"/>
    <w:rsid w:val="00E8535F"/>
    <w:rsid w:val="00EC77D5"/>
    <w:rsid w:val="00EE4C55"/>
    <w:rsid w:val="00FC0D8C"/>
    <w:rsid w:val="00FE045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Pr>
      <w:rFonts w:ascii="Times New Roman" w:hAnsi="Times New Roman"/>
      <w:lang w:val="hu-HU"/>
    </w:rPr>
  </w:style>
  <w:style w:type="paragraph" w:styleId="Cmsor1">
    <w:name w:val="heading 1"/>
    <w:basedOn w:val="Heading"/>
    <w:next w:val="Szvegtrzs"/>
    <w:qFormat/>
    <w:pPr>
      <w:numPr>
        <w:numId w:val="1"/>
      </w:numPr>
      <w:outlineLvl w:val="0"/>
    </w:pPr>
    <w:rPr>
      <w:b/>
      <w:bCs/>
      <w:sz w:val="36"/>
      <w:szCs w:val="36"/>
    </w:rPr>
  </w:style>
  <w:style w:type="paragraph" w:styleId="Cmsor2">
    <w:name w:val="heading 2"/>
    <w:basedOn w:val="Heading"/>
    <w:next w:val="Szvegtrzs"/>
    <w:qFormat/>
    <w:pPr>
      <w:numPr>
        <w:ilvl w:val="1"/>
        <w:numId w:val="1"/>
      </w:numPr>
      <w:spacing w:before="200"/>
      <w:outlineLvl w:val="1"/>
    </w:pPr>
    <w:rPr>
      <w:b/>
      <w:bCs/>
      <w:sz w:val="32"/>
      <w:szCs w:val="32"/>
    </w:rPr>
  </w:style>
  <w:style w:type="paragraph" w:styleId="Cmsor3">
    <w:name w:val="heading 3"/>
    <w:basedOn w:val="Heading"/>
    <w:next w:val="Szvegtrzs"/>
    <w:qFormat/>
    <w:pPr>
      <w:numPr>
        <w:ilvl w:val="2"/>
        <w:numId w:val="1"/>
      </w:numPr>
      <w:spacing w:before="140"/>
      <w:outlineLvl w:val="2"/>
    </w:pPr>
    <w:rPr>
      <w:b/>
      <w:bCs/>
    </w:rPr>
  </w:style>
  <w:style w:type="paragraph" w:styleId="Cmsor4">
    <w:name w:val="heading 4"/>
    <w:basedOn w:val="Heading"/>
    <w:next w:val="Szvegtrzs"/>
    <w:qFormat/>
    <w:pPr>
      <w:numPr>
        <w:ilvl w:val="3"/>
        <w:numId w:val="1"/>
      </w:numPr>
      <w:spacing w:before="120"/>
      <w:outlineLvl w:val="3"/>
    </w:pPr>
    <w:rPr>
      <w:b/>
      <w:bCs/>
      <w:i/>
      <w:iCs/>
      <w:sz w:val="27"/>
      <w:szCs w:val="27"/>
    </w:rPr>
  </w:style>
  <w:style w:type="paragraph" w:styleId="Cmsor5">
    <w:name w:val="heading 5"/>
    <w:basedOn w:val="Heading"/>
    <w:next w:val="Szvegtrzs"/>
    <w:qFormat/>
    <w:pPr>
      <w:numPr>
        <w:ilvl w:val="4"/>
        <w:numId w:val="1"/>
      </w:numPr>
      <w:spacing w:before="120" w:after="60"/>
      <w:outlineLvl w:val="4"/>
    </w:pPr>
    <w:rPr>
      <w:b/>
      <w:bCs/>
      <w:sz w:val="24"/>
      <w:szCs w:val="24"/>
    </w:rPr>
  </w:style>
  <w:style w:type="paragraph" w:styleId="Cmsor6">
    <w:name w:val="heading 6"/>
    <w:basedOn w:val="Heading"/>
    <w:next w:val="Szvegtrzs"/>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Pr>
      <w:rFonts w:ascii="Times New Roman" w:hAnsi="Times New Roman"/>
      <w:lang w:val="hu-HU"/>
    </w:rPr>
  </w:style>
  <w:style w:type="paragraph" w:styleId="Cmsor1">
    <w:name w:val="heading 1"/>
    <w:basedOn w:val="Heading"/>
    <w:next w:val="Szvegtrzs"/>
    <w:qFormat/>
    <w:pPr>
      <w:numPr>
        <w:numId w:val="1"/>
      </w:numPr>
      <w:outlineLvl w:val="0"/>
    </w:pPr>
    <w:rPr>
      <w:b/>
      <w:bCs/>
      <w:sz w:val="36"/>
      <w:szCs w:val="36"/>
    </w:rPr>
  </w:style>
  <w:style w:type="paragraph" w:styleId="Cmsor2">
    <w:name w:val="heading 2"/>
    <w:basedOn w:val="Heading"/>
    <w:next w:val="Szvegtrzs"/>
    <w:qFormat/>
    <w:pPr>
      <w:numPr>
        <w:ilvl w:val="1"/>
        <w:numId w:val="1"/>
      </w:numPr>
      <w:spacing w:before="200"/>
      <w:outlineLvl w:val="1"/>
    </w:pPr>
    <w:rPr>
      <w:b/>
      <w:bCs/>
      <w:sz w:val="32"/>
      <w:szCs w:val="32"/>
    </w:rPr>
  </w:style>
  <w:style w:type="paragraph" w:styleId="Cmsor3">
    <w:name w:val="heading 3"/>
    <w:basedOn w:val="Heading"/>
    <w:next w:val="Szvegtrzs"/>
    <w:qFormat/>
    <w:pPr>
      <w:numPr>
        <w:ilvl w:val="2"/>
        <w:numId w:val="1"/>
      </w:numPr>
      <w:spacing w:before="140"/>
      <w:outlineLvl w:val="2"/>
    </w:pPr>
    <w:rPr>
      <w:b/>
      <w:bCs/>
    </w:rPr>
  </w:style>
  <w:style w:type="paragraph" w:styleId="Cmsor4">
    <w:name w:val="heading 4"/>
    <w:basedOn w:val="Heading"/>
    <w:next w:val="Szvegtrzs"/>
    <w:qFormat/>
    <w:pPr>
      <w:numPr>
        <w:ilvl w:val="3"/>
        <w:numId w:val="1"/>
      </w:numPr>
      <w:spacing w:before="120"/>
      <w:outlineLvl w:val="3"/>
    </w:pPr>
    <w:rPr>
      <w:b/>
      <w:bCs/>
      <w:i/>
      <w:iCs/>
      <w:sz w:val="27"/>
      <w:szCs w:val="27"/>
    </w:rPr>
  </w:style>
  <w:style w:type="paragraph" w:styleId="Cmsor5">
    <w:name w:val="heading 5"/>
    <w:basedOn w:val="Heading"/>
    <w:next w:val="Szvegtrzs"/>
    <w:qFormat/>
    <w:pPr>
      <w:numPr>
        <w:ilvl w:val="4"/>
        <w:numId w:val="1"/>
      </w:numPr>
      <w:spacing w:before="120" w:after="60"/>
      <w:outlineLvl w:val="4"/>
    </w:pPr>
    <w:rPr>
      <w:b/>
      <w:bCs/>
      <w:sz w:val="24"/>
      <w:szCs w:val="24"/>
    </w:rPr>
  </w:style>
  <w:style w:type="paragraph" w:styleId="Cmsor6">
    <w:name w:val="heading 6"/>
    <w:basedOn w:val="Heading"/>
    <w:next w:val="Szvegtrzs"/>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411</TotalTime>
  <Pages>7</Pages>
  <Words>1693</Words>
  <Characters>11689</Characters>
  <Application>Microsoft Office Word</Application>
  <DocSecurity>0</DocSecurity>
  <Lines>97</Lines>
  <Paragraphs>26</Paragraphs>
  <ScaleCrop>false</ScaleCrop>
  <HeadingPairs>
    <vt:vector size="2" baseType="variant">
      <vt:variant>
        <vt:lpstr>Cím</vt:lpstr>
      </vt:variant>
      <vt:variant>
        <vt:i4>1</vt:i4>
      </vt:variant>
    </vt:vector>
  </HeadingPairs>
  <TitlesOfParts>
    <vt:vector size="1" baseType="lpstr">
      <vt:lpstr/>
    </vt:vector>
  </TitlesOfParts>
  <Company>Microsoft</Company>
  <LinksUpToDate>false</LinksUpToDate>
  <CharactersWithSpaces>13356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Szekeres Zsuzsanna</cp:lastModifiedBy>
  <cp:revision>31</cp:revision>
  <dcterms:created xsi:type="dcterms:W3CDTF">2017-08-15T13:24:00Z</dcterms:created>
  <dcterms:modified xsi:type="dcterms:W3CDTF">2024-02-20T09:42:00Z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